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B45A34" w14:paraId="03AF7FFC" w14:textId="77777777">
      <w:pPr>
        <w:jc w:val="center"/>
        <w:rPr>
          <w:rFonts w:ascii="宋体" w:eastAsia="宋体" w:hAnsi="宋体" w:hint="eastAsia"/>
          <w:b/>
          <w:sz w:val="32"/>
          <w:szCs w:val="20"/>
        </w:rPr>
      </w:pPr>
    </w:p>
    <w:p w:rsidR="00B45A34" w14:paraId="7ECDA33C" w14:textId="77777777">
      <w:pPr>
        <w:adjustRightInd w:val="0"/>
        <w:snapToGrid w:val="0"/>
        <w:spacing w:line="460" w:lineRule="exact"/>
        <w:jc w:val="center"/>
        <w:rPr>
          <w:rFonts w:ascii="Times New Roman" w:eastAsia="方正楷体简体" w:hAnsi="Times New Roman"/>
          <w:sz w:val="24"/>
        </w:rPr>
      </w:pPr>
    </w:p>
    <w:p w:rsidR="00B45A34" w14:paraId="31FC39F2" w14:textId="77777777">
      <w:pPr>
        <w:rPr>
          <w:rFonts w:hint="eastAsia"/>
        </w:rPr>
      </w:pPr>
    </w:p>
    <w:p w:rsidR="00B45A34" w:rsidRPr="00234498" w14:paraId="3447CA36"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234498">
        <w:rPr>
          <w:rFonts w:asciiTheme="majorEastAsia" w:eastAsiaTheme="majorEastAsia" w:hAnsiTheme="majorEastAsia" w:cs="仿宋_GB2312" w:hint="eastAsia"/>
          <w:b/>
          <w:kern w:val="0"/>
          <w:sz w:val="52"/>
          <w:szCs w:val="52"/>
          <w:lang w:bidi="zh-CN"/>
        </w:rPr>
        <w:t>幸福99金钱包55号理财</w:t>
      </w:r>
    </w:p>
    <w:p w:rsidR="00B45A34" w14:paraId="41255687" w14:textId="77777777">
      <w:pPr>
        <w:autoSpaceDE w:val="0"/>
        <w:autoSpaceDN w:val="0"/>
        <w:spacing w:line="360" w:lineRule="auto"/>
        <w:jc w:val="center"/>
        <w:rPr>
          <w:rFonts w:ascii="仿宋_GB2312" w:eastAsia="仿宋_GB2312" w:hAnsi="仿宋_GB2312" w:cs="仿宋_GB2312" w:hint="eastAsia"/>
          <w:b/>
          <w:bCs/>
          <w:kern w:val="0"/>
          <w:sz w:val="44"/>
          <w:szCs w:val="44"/>
          <w:lang w:bidi="zh-CN"/>
        </w:rPr>
      </w:pPr>
      <w:r w:rsidRPr="00234498">
        <w:rPr>
          <w:rFonts w:asciiTheme="majorEastAsia" w:eastAsiaTheme="majorEastAsia" w:hAnsiTheme="majorEastAsia" w:cs="仿宋_GB2312" w:hint="eastAsia"/>
          <w:b/>
          <w:bCs/>
          <w:kern w:val="0"/>
          <w:sz w:val="44"/>
          <w:szCs w:val="44"/>
          <w:lang w:bidi="zh-CN"/>
        </w:rPr>
        <w:t>2026</w:t>
      </w:r>
      <w:r>
        <w:rPr>
          <w:b/>
          <w:sz w:val="44"/>
        </w:rPr>
        <w:t>年半年度报告</w:t>
      </w:r>
    </w:p>
    <w:p w:rsidR="00B45A34" w14:paraId="50755BDF" w14:textId="77777777">
      <w:pPr>
        <w:jc w:val="center"/>
        <w:rPr>
          <w:rFonts w:ascii="宋体" w:eastAsia="宋体" w:hAnsi="宋体" w:hint="eastAsia"/>
          <w:color w:val="0000FF"/>
          <w:kern w:val="0"/>
          <w:sz w:val="18"/>
          <w:szCs w:val="20"/>
        </w:rPr>
      </w:pPr>
    </w:p>
    <w:p w:rsidR="00B45A34" w14:paraId="41526A41" w14:textId="77777777">
      <w:pPr>
        <w:jc w:val="center"/>
        <w:rPr>
          <w:rFonts w:ascii="Times New Roman" w:eastAsia="宋体" w:hAnsi="Times New Roman"/>
          <w:sz w:val="24"/>
        </w:rPr>
      </w:pPr>
    </w:p>
    <w:p w:rsidR="00B45A34" w14:paraId="11C31D34" w14:textId="77777777">
      <w:pPr>
        <w:jc w:val="center"/>
        <w:rPr>
          <w:rFonts w:eastAsia="宋体" w:hint="eastAsia"/>
          <w:sz w:val="24"/>
        </w:rPr>
      </w:pPr>
    </w:p>
    <w:p w:rsidR="00B45A34" w14:paraId="0544025A" w14:textId="77777777">
      <w:pPr>
        <w:jc w:val="center"/>
        <w:rPr>
          <w:rFonts w:eastAsia="宋体" w:hint="eastAsia"/>
          <w:sz w:val="24"/>
        </w:rPr>
      </w:pPr>
    </w:p>
    <w:p w:rsidR="00B45A34" w:rsidRPr="00234498" w14:paraId="1D1ADB7D" w14:textId="77777777">
      <w:pPr>
        <w:jc w:val="center"/>
        <w:rPr>
          <w:rFonts w:asciiTheme="minorEastAsia" w:eastAsiaTheme="minorEastAsia" w:hAnsiTheme="minorEastAsia" w:hint="eastAsia"/>
          <w:sz w:val="24"/>
        </w:rPr>
      </w:pPr>
    </w:p>
    <w:p w:rsidR="00B45A34" w:rsidRPr="00234498" w14:paraId="2A630501" w14:textId="77777777">
      <w:pPr>
        <w:jc w:val="center"/>
        <w:rPr>
          <w:rFonts w:asciiTheme="minorEastAsia" w:eastAsiaTheme="minorEastAsia" w:hAnsiTheme="minorEastAsia" w:hint="eastAsia"/>
          <w:sz w:val="24"/>
        </w:rPr>
      </w:pPr>
    </w:p>
    <w:p w:rsidR="00B45A34" w:rsidRPr="00234498" w14:paraId="33C3D2DA" w14:textId="77777777">
      <w:pPr>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产品管理人：</w:t>
      </w:r>
      <w:r w:rsidRPr="00234498">
        <w:rPr>
          <w:rFonts w:asciiTheme="minorEastAsia" w:eastAsiaTheme="minorEastAsia" w:hAnsiTheme="minorEastAsia"/>
          <w:sz w:val="24"/>
        </w:rPr>
        <w:t>杭银理财有限责任公司</w:t>
      </w:r>
    </w:p>
    <w:p w:rsidR="00B45A34" w:rsidRPr="00234498" w14:paraId="7A7CC6B7" w14:textId="77777777">
      <w:pPr>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产品托管人：</w:t>
      </w:r>
      <w:r w:rsidRPr="00234498">
        <w:rPr>
          <w:rFonts w:asciiTheme="minorEastAsia" w:eastAsiaTheme="minorEastAsia" w:hAnsiTheme="minorEastAsia"/>
          <w:sz w:val="24"/>
        </w:rPr>
        <w:t>杭州银行股份有限公司</w:t>
      </w:r>
    </w:p>
    <w:p w:rsidR="00B45A34" w:rsidRPr="00234498" w14:paraId="1FE04C4D" w14:textId="77777777">
      <w:pPr>
        <w:jc w:val="center"/>
        <w:rPr>
          <w:rFonts w:asciiTheme="minorEastAsia" w:eastAsiaTheme="minorEastAsia" w:hAnsiTheme="minorEastAsia" w:hint="eastAsia"/>
          <w:sz w:val="24"/>
        </w:rPr>
      </w:pPr>
    </w:p>
    <w:p w:rsidR="00B45A34" w:rsidRPr="00234498" w14:paraId="7ADBD626" w14:textId="77777777">
      <w:pPr>
        <w:jc w:val="center"/>
        <w:rPr>
          <w:rFonts w:asciiTheme="minorEastAsia" w:eastAsiaTheme="minorEastAsia" w:hAnsiTheme="minorEastAsia" w:hint="eastAsia"/>
          <w:sz w:val="24"/>
        </w:rPr>
      </w:pPr>
    </w:p>
    <w:p w:rsidR="00B45A34" w:rsidRPr="00234498" w14:paraId="5EB36823" w14:textId="77777777">
      <w:pPr>
        <w:jc w:val="center"/>
        <w:rPr>
          <w:rFonts w:asciiTheme="minorEastAsia" w:eastAsiaTheme="minorEastAsia" w:hAnsiTheme="minorEastAsia" w:hint="eastAsia"/>
          <w:sz w:val="24"/>
        </w:rPr>
      </w:pPr>
    </w:p>
    <w:p w:rsidR="00B45A34" w:rsidRPr="00234498" w14:paraId="23AEFC21" w14:textId="77777777">
      <w:pPr>
        <w:jc w:val="center"/>
        <w:rPr>
          <w:rFonts w:asciiTheme="minorEastAsia" w:eastAsiaTheme="minorEastAsia" w:hAnsiTheme="minorEastAsia" w:hint="eastAsia"/>
          <w:sz w:val="24"/>
        </w:rPr>
      </w:pPr>
      <w:r w:rsidRPr="00234498">
        <w:rPr>
          <w:rFonts w:asciiTheme="minorEastAsia" w:eastAsiaTheme="minorEastAsia" w:hAnsiTheme="minorEastAsia"/>
          <w:sz w:val="24"/>
        </w:rPr>
        <w:t>2026年7月30日</w:t>
      </w:r>
    </w:p>
    <w:p w:rsidR="00B45A34" w:rsidRPr="00234498" w14:paraId="0B0B49AB" w14:textId="77777777">
      <w:pPr>
        <w:jc w:val="center"/>
        <w:rPr>
          <w:rFonts w:asciiTheme="minorEastAsia" w:eastAsiaTheme="minorEastAsia" w:hAnsiTheme="minorEastAsia" w:hint="eastAsia"/>
          <w:sz w:val="24"/>
        </w:rPr>
      </w:pPr>
    </w:p>
    <w:p w:rsidR="00B45A34" w14:paraId="4B15EA21" w14:textId="77777777">
      <w:pPr>
        <w:jc w:val="center"/>
        <w:rPr>
          <w:rFonts w:ascii="仿宋" w:eastAsia="仿宋" w:hAnsi="仿宋" w:hint="eastAsia"/>
          <w:sz w:val="24"/>
        </w:rPr>
      </w:pPr>
    </w:p>
    <w:p w:rsidR="00B45A34" w14:paraId="22C3D8FE" w14:textId="77777777">
      <w:pPr>
        <w:jc w:val="center"/>
        <w:rPr>
          <w:rFonts w:ascii="宋体" w:eastAsia="宋体" w:hAnsi="宋体" w:hint="eastAsia"/>
        </w:rPr>
      </w:pPr>
    </w:p>
    <w:p w:rsidR="00B45A34" w14:paraId="4E685C6B" w14:textId="77777777">
      <w:pPr>
        <w:jc w:val="center"/>
        <w:rPr>
          <w:rFonts w:ascii="宋体" w:eastAsia="宋体" w:hAnsi="宋体" w:hint="eastAsia"/>
        </w:rPr>
      </w:pPr>
    </w:p>
    <w:p w:rsidR="00B45A34" w:rsidRPr="00234498" w14:paraId="14AE4E0A" w14:textId="77777777">
      <w:pPr>
        <w:pStyle w:val="Heading2"/>
        <w:adjustRightInd w:val="0"/>
        <w:snapToGrid w:val="0"/>
        <w:spacing w:line="560" w:lineRule="exact"/>
        <w:jc w:val="center"/>
        <w:rPr>
          <w:rFonts w:asciiTheme="minorEastAsia" w:eastAsiaTheme="minorEastAsia" w:hAnsiTheme="minorEastAsia" w:hint="eastAsia"/>
          <w:sz w:val="24"/>
        </w:rPr>
      </w:pPr>
      <w:bookmarkStart w:id="0" w:name="_Toc1614822195"/>
      <w:r w:rsidRPr="00234498">
        <w:rPr>
          <w:rFonts w:asciiTheme="minorEastAsia" w:eastAsiaTheme="minorEastAsia" w:hAnsiTheme="minorEastAsia"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699FD6A0"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B45A34" w:rsidRPr="00234498" w14:paraId="7DF48EF3" w14:textId="77777777">
            <w:pPr>
              <w:widowControl/>
              <w:adjustRightInd w:val="0"/>
              <w:snapToGrid w:val="0"/>
              <w:spacing w:line="420" w:lineRule="exact"/>
              <w:ind w:firstLine="480" w:firstLineChars="200"/>
              <w:jc w:val="left"/>
              <w:rPr>
                <w:rFonts w:asciiTheme="minorEastAsia" w:eastAsiaTheme="minorEastAsia" w:hAnsiTheme="minorEastAsia" w:hint="eastAsia"/>
                <w:color w:val="404040"/>
                <w:kern w:val="0"/>
                <w:sz w:val="24"/>
              </w:rPr>
            </w:pPr>
            <w:r w:rsidRPr="00234498">
              <w:rPr>
                <w:rFonts w:asciiTheme="minorEastAsia" w:eastAsiaTheme="minorEastAsia" w:hAnsiTheme="minorEastAsia" w:hint="eastAsia"/>
                <w:color w:val="404040"/>
                <w:kern w:val="0"/>
                <w:sz w:val="24"/>
              </w:rPr>
              <w:t>产品管理人承诺以诚实信用、勤勉尽责的原则管理和运用产品资产，并如实反映产品财务指标及投资组合情况，但不保证产品一定盈利。</w:t>
            </w:r>
          </w:p>
          <w:p w:rsidR="00B45A34" w:rsidRPr="00234498" w14:paraId="2A1CFEC2" w14:textId="77777777">
            <w:pPr>
              <w:widowControl/>
              <w:adjustRightInd w:val="0"/>
              <w:snapToGrid w:val="0"/>
              <w:spacing w:line="420" w:lineRule="exact"/>
              <w:ind w:firstLine="480" w:firstLineChars="200"/>
              <w:jc w:val="left"/>
              <w:rPr>
                <w:rFonts w:asciiTheme="minorEastAsia" w:eastAsiaTheme="minorEastAsia" w:hAnsiTheme="minorEastAsia" w:hint="eastAsia"/>
                <w:color w:val="404040"/>
                <w:kern w:val="0"/>
                <w:sz w:val="24"/>
              </w:rPr>
            </w:pPr>
            <w:r w:rsidRPr="00234498">
              <w:rPr>
                <w:rFonts w:asciiTheme="minorEastAsia" w:eastAsiaTheme="minorEastAsia" w:hAnsiTheme="minorEastAsia" w:hint="eastAsia"/>
                <w:color w:val="404040"/>
                <w:kern w:val="0"/>
                <w:sz w:val="24"/>
              </w:rPr>
              <w:t>产品托管人根据本产品合同规定，于</w:t>
            </w:r>
            <w:r>
              <w:rPr>
                <w:color w:val="404040"/>
                <w:sz w:val="24"/>
              </w:rPr>
              <w:t>2026年6月30日</w:t>
            </w:r>
            <w:r w:rsidRPr="00234498">
              <w:rPr>
                <w:rFonts w:asciiTheme="minorEastAsia" w:eastAsiaTheme="minorEastAsia" w:hAnsiTheme="minorEastAsia" w:hint="eastAsia"/>
                <w:color w:val="404040"/>
                <w:kern w:val="0"/>
                <w:sz w:val="24"/>
              </w:rPr>
              <w:t>复核了本报告中的财务指标、净值表现和投资组合报告等内容，保证复核内容不存在虚假记载、误导性陈述或者重大遗漏。</w:t>
            </w:r>
          </w:p>
          <w:p w:rsidR="00B45A34" w:rsidRPr="00234498" w14:paraId="35662355" w14:textId="77777777">
            <w:pPr>
              <w:widowControl/>
              <w:adjustRightInd w:val="0"/>
              <w:snapToGrid w:val="0"/>
              <w:spacing w:line="420" w:lineRule="exact"/>
              <w:ind w:firstLine="480" w:firstLineChars="200"/>
              <w:jc w:val="left"/>
              <w:rPr>
                <w:rFonts w:asciiTheme="minorEastAsia" w:eastAsiaTheme="minorEastAsia" w:hAnsiTheme="minorEastAsia" w:hint="eastAsia"/>
                <w:color w:val="404040"/>
                <w:kern w:val="0"/>
                <w:sz w:val="24"/>
              </w:rPr>
            </w:pPr>
            <w:r w:rsidRPr="00234498">
              <w:rPr>
                <w:rFonts w:asciiTheme="minorEastAsia" w:eastAsiaTheme="minorEastAsia" w:hAnsiTheme="minorEastAsia" w:hint="eastAsia"/>
                <w:color w:val="404040"/>
                <w:kern w:val="0"/>
                <w:sz w:val="24"/>
              </w:rPr>
              <w:t>产品的过往业绩并不代表其未来表现。投资有风险，投资者在</w:t>
            </w:r>
            <w:r w:rsidRPr="00234498">
              <w:rPr>
                <w:rFonts w:asciiTheme="minorEastAsia" w:eastAsiaTheme="minorEastAsia" w:hAnsiTheme="minorEastAsia" w:hint="eastAsia"/>
                <w:color w:val="404040"/>
                <w:kern w:val="0"/>
                <w:sz w:val="24"/>
              </w:rPr>
              <w:t>作出</w:t>
            </w:r>
            <w:r w:rsidRPr="00234498">
              <w:rPr>
                <w:rFonts w:asciiTheme="minorEastAsia" w:eastAsiaTheme="minorEastAsia" w:hAnsiTheme="minorEastAsia" w:hint="eastAsia"/>
                <w:color w:val="404040"/>
                <w:kern w:val="0"/>
                <w:sz w:val="24"/>
              </w:rPr>
              <w:t>投资决策前应仔细阅读本产品的产品说明书。</w:t>
            </w:r>
          </w:p>
          <w:p w:rsidR="00B45A34" w:rsidRPr="00234498" w14:paraId="2A6638F7" w14:textId="77777777">
            <w:pPr>
              <w:widowControl/>
              <w:adjustRightInd w:val="0"/>
              <w:snapToGrid w:val="0"/>
              <w:spacing w:line="420" w:lineRule="exact"/>
              <w:ind w:firstLine="480" w:firstLineChars="200"/>
              <w:jc w:val="left"/>
              <w:rPr>
                <w:rFonts w:asciiTheme="minorEastAsia" w:eastAsiaTheme="minorEastAsia" w:hAnsiTheme="minorEastAsia" w:hint="eastAsia"/>
                <w:color w:val="404040"/>
                <w:kern w:val="0"/>
                <w:sz w:val="24"/>
              </w:rPr>
            </w:pPr>
            <w:r w:rsidRPr="00234498">
              <w:rPr>
                <w:rFonts w:asciiTheme="minorEastAsia" w:eastAsiaTheme="minorEastAsia" w:hAnsiTheme="minorEastAsia" w:hint="eastAsia"/>
                <w:color w:val="404040"/>
                <w:kern w:val="0"/>
                <w:sz w:val="24"/>
              </w:rPr>
              <w:t>本报告中财务资料未经审计。</w:t>
            </w:r>
          </w:p>
          <w:p w:rsidR="00B45A34" w:rsidRPr="00234498" w14:paraId="2EA42157" w14:textId="77777777">
            <w:pPr>
              <w:widowControl/>
              <w:adjustRightInd w:val="0"/>
              <w:snapToGrid w:val="0"/>
              <w:spacing w:line="420" w:lineRule="exact"/>
              <w:ind w:firstLine="480" w:firstLineChars="200"/>
              <w:jc w:val="left"/>
              <w:rPr>
                <w:rFonts w:asciiTheme="minorEastAsia" w:eastAsiaTheme="minorEastAsia" w:hAnsiTheme="minorEastAsia" w:hint="eastAsia"/>
                <w:sz w:val="24"/>
              </w:rPr>
            </w:pPr>
            <w:r w:rsidRPr="00234498">
              <w:rPr>
                <w:rFonts w:asciiTheme="minorEastAsia" w:eastAsiaTheme="minorEastAsia" w:hAnsiTheme="minorEastAsia" w:hint="eastAsia"/>
                <w:color w:val="404040"/>
                <w:kern w:val="0"/>
                <w:sz w:val="24"/>
              </w:rPr>
              <w:t>本报告期自</w:t>
            </w:r>
            <w:r>
              <w:rPr>
                <w:color w:val="404040"/>
                <w:sz w:val="24"/>
              </w:rPr>
              <w:t>2026年1月1日</w:t>
            </w:r>
            <w:r w:rsidRPr="00234498">
              <w:rPr>
                <w:rFonts w:asciiTheme="minorEastAsia" w:eastAsiaTheme="minorEastAsia" w:hAnsiTheme="minorEastAsia" w:hint="eastAsia"/>
                <w:color w:val="404040"/>
                <w:kern w:val="0"/>
                <w:sz w:val="24"/>
              </w:rPr>
              <w:t>起至</w:t>
            </w:r>
            <w:r>
              <w:rPr>
                <w:color w:val="404040"/>
                <w:sz w:val="24"/>
              </w:rPr>
              <w:t>2026年6月30日</w:t>
            </w:r>
            <w:r w:rsidRPr="00234498">
              <w:rPr>
                <w:rFonts w:asciiTheme="minorEastAsia" w:eastAsiaTheme="minorEastAsia" w:hAnsiTheme="minorEastAsia" w:hint="eastAsia"/>
                <w:color w:val="404040"/>
                <w:kern w:val="0"/>
                <w:sz w:val="24"/>
              </w:rPr>
              <w:t>止。</w:t>
            </w:r>
          </w:p>
        </w:tc>
      </w:tr>
    </w:tbl>
    <w:p w:rsidR="00B45A34" w:rsidRPr="00234498" w14:paraId="33F9B807" w14:textId="77777777">
      <w:pPr>
        <w:rPr>
          <w:rStyle w:val="a2"/>
          <w:rFonts w:asciiTheme="minorEastAsia" w:eastAsiaTheme="minorEastAsia" w:hAnsiTheme="minorEastAsia" w:hint="eastAsia"/>
          <w:color w:val="0000FF"/>
          <w:sz w:val="24"/>
          <w:szCs w:val="24"/>
        </w:rPr>
      </w:pPr>
      <w:r w:rsidRPr="00234498">
        <w:rPr>
          <w:rStyle w:val="a2"/>
          <w:rFonts w:asciiTheme="minorEastAsia" w:eastAsiaTheme="minorEastAsia" w:hAnsiTheme="minorEastAsia"/>
          <w:color w:val="0000FF"/>
          <w:sz w:val="24"/>
          <w:szCs w:val="24"/>
        </w:rPr>
        <w:t xml:space="preserve"> </w:t>
      </w:r>
    </w:p>
    <w:p w:rsidR="00B45A34" w:rsidRPr="00234498" w14:paraId="0E15C0B5" w14:textId="77777777">
      <w:pPr>
        <w:pStyle w:val="Heading2"/>
        <w:adjustRightInd w:val="0"/>
        <w:snapToGrid w:val="0"/>
        <w:spacing w:line="560" w:lineRule="exact"/>
        <w:jc w:val="center"/>
        <w:rPr>
          <w:rFonts w:asciiTheme="minorEastAsia" w:eastAsiaTheme="minorEastAsia" w:hAnsiTheme="minorEastAsia" w:hint="eastAsia"/>
          <w:sz w:val="24"/>
        </w:rPr>
      </w:pPr>
      <w:bookmarkStart w:id="1" w:name="_Toc418300579"/>
      <w:r w:rsidRPr="00234498">
        <w:rPr>
          <w:rFonts w:asciiTheme="minorEastAsia" w:eastAsiaTheme="minorEastAsia" w:hAnsiTheme="minorEastAsia" w:hint="eastAsia"/>
          <w:sz w:val="24"/>
        </w:rPr>
        <w:t>§2  产品概况</w:t>
      </w:r>
      <w:bookmarkEnd w:id="1"/>
    </w:p>
    <w:p w:rsidR="00B45A34" w:rsidRPr="00234498" w14:paraId="738EA343" w14:textId="77777777">
      <w:pPr>
        <w:adjustRightInd w:val="0"/>
        <w:snapToGrid w:val="0"/>
        <w:spacing w:line="440" w:lineRule="exact"/>
        <w:outlineLvl w:val="2"/>
        <w:rPr>
          <w:rFonts w:asciiTheme="minorEastAsia" w:eastAsiaTheme="minorEastAsia" w:hAnsiTheme="minorEastAsia" w:hint="eastAsia"/>
          <w:b/>
          <w:sz w:val="24"/>
        </w:rPr>
      </w:pPr>
      <w:bookmarkStart w:id="2" w:name="_Toc1663854622"/>
      <w:bookmarkStart w:id="3" w:name="_Toc354129567"/>
      <w:r w:rsidRPr="00234498">
        <w:rPr>
          <w:rFonts w:asciiTheme="minorEastAsia" w:eastAsiaTheme="minorEastAsia" w:hAnsiTheme="minorEastAsia" w:hint="eastAsia"/>
          <w:b/>
          <w:sz w:val="24"/>
        </w:rPr>
        <w:t>2.1 产品基本情况</w:t>
      </w:r>
      <w:bookmarkEnd w:id="2"/>
      <w:bookmarkEnd w:id="3"/>
    </w:p>
    <w:tbl>
      <w:tblPr>
        <w:tblW w:w="90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55"/>
        <w:gridCol w:w="5834"/>
      </w:tblGrid>
      <w:tr w14:paraId="5A683F25" w14:textId="77777777">
        <w:tblPrEx>
          <w:tblW w:w="90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11"/>
        </w:trPr>
        <w:tc>
          <w:tcPr>
            <w:tcW w:w="3255" w:type="dxa"/>
            <w:tcBorders>
              <w:top w:val="single" w:sz="4" w:space="0" w:color="auto"/>
              <w:left w:val="single" w:sz="4" w:space="0" w:color="auto"/>
              <w:bottom w:val="single" w:sz="4" w:space="0" w:color="auto"/>
              <w:right w:val="single" w:sz="4" w:space="0" w:color="auto"/>
            </w:tcBorders>
            <w:vAlign w:val="center"/>
          </w:tcPr>
          <w:p w:rsidR="00B45A34" w:rsidRPr="00234498" w14:paraId="421A346E" w14:textId="77777777">
            <w:pPr>
              <w:adjustRightInd w:val="0"/>
              <w:snapToGrid w:val="0"/>
              <w:rPr>
                <w:rFonts w:asciiTheme="minorEastAsia" w:eastAsiaTheme="minorEastAsia" w:hAnsiTheme="minorEastAsia" w:hint="eastAsia"/>
                <w:kern w:val="0"/>
                <w:sz w:val="24"/>
              </w:rPr>
            </w:pPr>
            <w:r w:rsidRPr="00234498">
              <w:rPr>
                <w:rFonts w:asciiTheme="minorEastAsia" w:eastAsiaTheme="minorEastAsia" w:hAnsiTheme="minorEastAsia" w:hint="eastAsia"/>
                <w:kern w:val="0"/>
                <w:sz w:val="24"/>
              </w:rPr>
              <w:t>产品名称</w:t>
            </w:r>
          </w:p>
        </w:tc>
        <w:tc>
          <w:tcPr>
            <w:tcW w:w="5834" w:type="dxa"/>
            <w:tcBorders>
              <w:top w:val="single" w:sz="4" w:space="0" w:color="auto"/>
              <w:left w:val="single" w:sz="4" w:space="0" w:color="auto"/>
              <w:bottom w:val="single" w:sz="4" w:space="0" w:color="auto"/>
              <w:right w:val="single" w:sz="4" w:space="0" w:color="auto"/>
            </w:tcBorders>
            <w:vAlign w:val="center"/>
          </w:tcPr>
          <w:p w:rsidR="00B45A34" w:rsidRPr="00234498" w14:paraId="025A39CE" w14:textId="77777777">
            <w:pPr>
              <w:adjustRightInd w:val="0"/>
              <w:snapToGrid w:val="0"/>
              <w:rPr>
                <w:rStyle w:val="a2"/>
                <w:rFonts w:asciiTheme="minorEastAsia" w:eastAsiaTheme="minorEastAsia" w:hAnsiTheme="minorEastAsia" w:cs="等线" w:hint="eastAsia"/>
                <w:color w:val="0000FF"/>
                <w:sz w:val="24"/>
                <w:szCs w:val="24"/>
              </w:rPr>
            </w:pPr>
            <w:r w:rsidRPr="00234498">
              <w:rPr>
                <w:rFonts w:asciiTheme="minorEastAsia" w:eastAsiaTheme="minorEastAsia" w:hAnsiTheme="minorEastAsia" w:cs="等线" w:hint="eastAsia"/>
                <w:kern w:val="0"/>
                <w:sz w:val="24"/>
              </w:rPr>
              <w:t>幸福99金钱包55号理财</w:t>
            </w:r>
          </w:p>
        </w:tc>
      </w:tr>
      <w:tr w14:paraId="34D1726F" w14:textId="77777777">
        <w:tblPrEx>
          <w:tblW w:w="9089" w:type="dxa"/>
          <w:tblLayout w:type="fixed"/>
          <w:tblLook w:val="04A0"/>
        </w:tblPrEx>
        <w:trPr>
          <w:trHeight w:val="174"/>
        </w:trPr>
        <w:tc>
          <w:tcPr>
            <w:tcW w:w="3255" w:type="dxa"/>
            <w:tcBorders>
              <w:top w:val="single" w:sz="4" w:space="0" w:color="auto"/>
              <w:left w:val="single" w:sz="4" w:space="0" w:color="auto"/>
              <w:bottom w:val="single" w:sz="4" w:space="0" w:color="auto"/>
              <w:right w:val="single" w:sz="4" w:space="0" w:color="auto"/>
            </w:tcBorders>
            <w:vAlign w:val="center"/>
          </w:tcPr>
          <w:p w:rsidR="00B45A34" w:rsidRPr="00234498" w14:paraId="6C4B47D5" w14:textId="77777777">
            <w:pPr>
              <w:adjustRightInd w:val="0"/>
              <w:snapToGrid w:val="0"/>
              <w:rPr>
                <w:rFonts w:asciiTheme="minorEastAsia" w:eastAsiaTheme="minorEastAsia" w:hAnsiTheme="minorEastAsia" w:hint="eastAsia"/>
                <w:kern w:val="0"/>
                <w:sz w:val="24"/>
              </w:rPr>
            </w:pPr>
            <w:r w:rsidRPr="00234498">
              <w:rPr>
                <w:rFonts w:asciiTheme="minorEastAsia" w:eastAsiaTheme="minorEastAsia" w:hAnsiTheme="minorEastAsia" w:hint="eastAsia"/>
                <w:kern w:val="0"/>
                <w:sz w:val="24"/>
              </w:rPr>
              <w:t>产品代码</w:t>
            </w:r>
          </w:p>
        </w:tc>
        <w:tc>
          <w:tcPr>
            <w:tcW w:w="5834" w:type="dxa"/>
            <w:tcBorders>
              <w:top w:val="single" w:sz="4" w:space="0" w:color="auto"/>
              <w:left w:val="single" w:sz="4" w:space="0" w:color="auto"/>
              <w:bottom w:val="single" w:sz="4" w:space="0" w:color="auto"/>
              <w:right w:val="single" w:sz="4" w:space="0" w:color="auto"/>
            </w:tcBorders>
            <w:vAlign w:val="center"/>
          </w:tcPr>
          <w:p w:rsidR="00B45A34" w:rsidRPr="00234498" w14:paraId="1F0F9B9C" w14:textId="77777777">
            <w:pPr>
              <w:adjustRightInd w:val="0"/>
              <w:snapToGrid w:val="0"/>
              <w:rPr>
                <w:rStyle w:val="a2"/>
                <w:rFonts w:asciiTheme="minorEastAsia" w:eastAsiaTheme="minorEastAsia" w:hAnsiTheme="minorEastAsia" w:cs="等线" w:hint="eastAsia"/>
                <w:color w:val="0000FF"/>
                <w:sz w:val="24"/>
                <w:szCs w:val="24"/>
              </w:rPr>
            </w:pPr>
            <w:r w:rsidRPr="00234498">
              <w:rPr>
                <w:rFonts w:asciiTheme="minorEastAsia" w:eastAsiaTheme="minorEastAsia" w:hAnsiTheme="minorEastAsia" w:cs="等线" w:hint="eastAsia"/>
                <w:kern w:val="0"/>
                <w:sz w:val="24"/>
              </w:rPr>
              <w:t>JQB2555</w:t>
            </w:r>
          </w:p>
        </w:tc>
      </w:tr>
      <w:tr w14:paraId="14DBC4B6" w14:textId="77777777">
        <w:tblPrEx>
          <w:tblW w:w="9089" w:type="dxa"/>
          <w:tblLayout w:type="fixed"/>
          <w:tblLook w:val="04A0"/>
        </w:tblPrEx>
        <w:tc>
          <w:tcPr>
            <w:tcW w:w="3255" w:type="dxa"/>
            <w:tcBorders>
              <w:top w:val="single" w:sz="4" w:space="0" w:color="auto"/>
              <w:left w:val="single" w:sz="4" w:space="0" w:color="auto"/>
              <w:bottom w:val="single" w:sz="4" w:space="0" w:color="auto"/>
              <w:right w:val="single" w:sz="4" w:space="0" w:color="auto"/>
            </w:tcBorders>
            <w:vAlign w:val="center"/>
          </w:tcPr>
          <w:p w:rsidR="00B45A34" w:rsidRPr="00234498" w14:paraId="621FE018" w14:textId="77777777">
            <w:pPr>
              <w:adjustRightInd w:val="0"/>
              <w:snapToGrid w:val="0"/>
              <w:rPr>
                <w:rFonts w:asciiTheme="minorEastAsia" w:eastAsiaTheme="minorEastAsia" w:hAnsiTheme="minorEastAsia" w:hint="eastAsia"/>
                <w:kern w:val="0"/>
                <w:sz w:val="24"/>
              </w:rPr>
            </w:pPr>
            <w:r w:rsidRPr="00234498">
              <w:rPr>
                <w:rFonts w:asciiTheme="minorEastAsia" w:eastAsiaTheme="minorEastAsia" w:hAnsiTheme="minorEastAsia" w:hint="eastAsia"/>
                <w:kern w:val="0"/>
                <w:sz w:val="24"/>
              </w:rPr>
              <w:t>理财信息登记系统登记编码</w:t>
            </w:r>
          </w:p>
        </w:tc>
        <w:tc>
          <w:tcPr>
            <w:tcW w:w="5834" w:type="dxa"/>
            <w:tcBorders>
              <w:top w:val="single" w:sz="4" w:space="0" w:color="auto"/>
              <w:left w:val="single" w:sz="4" w:space="0" w:color="auto"/>
              <w:bottom w:val="single" w:sz="4" w:space="0" w:color="auto"/>
              <w:right w:val="single" w:sz="4" w:space="0" w:color="auto"/>
            </w:tcBorders>
            <w:vAlign w:val="center"/>
          </w:tcPr>
          <w:p w:rsidR="00B45A34" w:rsidRPr="00234498" w14:paraId="7BE4D567" w14:textId="77777777">
            <w:pPr>
              <w:adjustRightInd w:val="0"/>
              <w:snapToGrid w:val="0"/>
              <w:rPr>
                <w:rStyle w:val="a2"/>
                <w:rFonts w:asciiTheme="minorEastAsia" w:eastAsiaTheme="minorEastAsia" w:hAnsiTheme="minorEastAsia" w:cs="等线" w:hint="eastAsia"/>
                <w:color w:val="0000FF"/>
                <w:sz w:val="24"/>
                <w:szCs w:val="24"/>
              </w:rPr>
            </w:pPr>
            <w:r w:rsidRPr="00234498">
              <w:rPr>
                <w:rFonts w:asciiTheme="minorEastAsia" w:eastAsiaTheme="minorEastAsia" w:hAnsiTheme="minorEastAsia" w:cs="等线" w:hint="eastAsia"/>
                <w:kern w:val="0"/>
                <w:sz w:val="24"/>
              </w:rPr>
              <w:t>Z7002225000364</w:t>
            </w:r>
          </w:p>
        </w:tc>
      </w:tr>
      <w:tr w14:paraId="541BB677" w14:textId="77777777">
        <w:tblPrEx>
          <w:tblW w:w="9089" w:type="dxa"/>
          <w:tblLayout w:type="fixed"/>
          <w:tblLook w:val="04A0"/>
        </w:tblPrEx>
        <w:trPr>
          <w:trHeight w:val="98"/>
        </w:trPr>
        <w:tc>
          <w:tcPr>
            <w:tcW w:w="3255" w:type="dxa"/>
            <w:tcBorders>
              <w:top w:val="single" w:sz="4" w:space="0" w:color="auto"/>
              <w:left w:val="single" w:sz="4" w:space="0" w:color="auto"/>
              <w:bottom w:val="single" w:sz="4" w:space="0" w:color="auto"/>
              <w:right w:val="single" w:sz="4" w:space="0" w:color="auto"/>
            </w:tcBorders>
            <w:vAlign w:val="center"/>
          </w:tcPr>
          <w:p w:rsidR="00B45A34" w:rsidRPr="00234498" w14:paraId="4E1629FF" w14:textId="77777777">
            <w:pPr>
              <w:adjustRightInd w:val="0"/>
              <w:snapToGrid w:val="0"/>
              <w:rPr>
                <w:rFonts w:asciiTheme="minorEastAsia" w:eastAsiaTheme="minorEastAsia" w:hAnsiTheme="minorEastAsia" w:hint="eastAsia"/>
                <w:sz w:val="24"/>
              </w:rPr>
            </w:pPr>
            <w:r w:rsidRPr="00234498">
              <w:rPr>
                <w:rFonts w:asciiTheme="minorEastAsia" w:eastAsiaTheme="minorEastAsia" w:hAnsiTheme="minorEastAsia" w:hint="eastAsia"/>
                <w:kern w:val="0"/>
                <w:sz w:val="24"/>
              </w:rPr>
              <w:t>产品成立日</w:t>
            </w:r>
          </w:p>
        </w:tc>
        <w:tc>
          <w:tcPr>
            <w:tcW w:w="5834" w:type="dxa"/>
            <w:tcBorders>
              <w:top w:val="single" w:sz="4" w:space="0" w:color="auto"/>
              <w:left w:val="single" w:sz="4" w:space="0" w:color="auto"/>
              <w:bottom w:val="single" w:sz="4" w:space="0" w:color="auto"/>
              <w:right w:val="single" w:sz="4" w:space="0" w:color="auto"/>
            </w:tcBorders>
            <w:vAlign w:val="center"/>
          </w:tcPr>
          <w:p w:rsidR="00B45A34" w:rsidRPr="00234498" w14:paraId="4355F819" w14:textId="77777777">
            <w:pPr>
              <w:adjustRightInd w:val="0"/>
              <w:snapToGrid w:val="0"/>
              <w:rPr>
                <w:rStyle w:val="a2"/>
                <w:rFonts w:asciiTheme="minorEastAsia" w:eastAsiaTheme="minorEastAsia" w:hAnsiTheme="minorEastAsia" w:cs="等线" w:hint="eastAsia"/>
                <w:color w:val="0000FF"/>
                <w:sz w:val="24"/>
                <w:szCs w:val="24"/>
              </w:rPr>
            </w:pPr>
            <w:r w:rsidRPr="00234498">
              <w:rPr>
                <w:rFonts w:asciiTheme="minorEastAsia" w:eastAsiaTheme="minorEastAsia" w:hAnsiTheme="minorEastAsia" w:cs="等线" w:hint="eastAsia"/>
                <w:kern w:val="0"/>
                <w:sz w:val="24"/>
              </w:rPr>
              <w:t>2025年12月2日</w:t>
            </w:r>
          </w:p>
        </w:tc>
      </w:tr>
      <w:tr w14:paraId="73833F36" w14:textId="77777777">
        <w:tblPrEx>
          <w:tblW w:w="9089" w:type="dxa"/>
          <w:tblLayout w:type="fixed"/>
          <w:tblLook w:val="04A0"/>
        </w:tblPrEx>
        <w:trPr>
          <w:trHeight w:val="60"/>
        </w:trPr>
        <w:tc>
          <w:tcPr>
            <w:tcW w:w="3255" w:type="dxa"/>
            <w:tcBorders>
              <w:top w:val="single" w:sz="4" w:space="0" w:color="auto"/>
              <w:left w:val="single" w:sz="4" w:space="0" w:color="auto"/>
              <w:bottom w:val="single" w:sz="4" w:space="0" w:color="auto"/>
              <w:right w:val="single" w:sz="4" w:space="0" w:color="auto"/>
            </w:tcBorders>
            <w:vAlign w:val="center"/>
          </w:tcPr>
          <w:p w:rsidR="00B45A34" w:rsidRPr="00234498" w14:paraId="4633D5D6" w14:textId="77777777">
            <w:pPr>
              <w:adjustRightInd w:val="0"/>
              <w:snapToGrid w:val="0"/>
              <w:rPr>
                <w:rFonts w:asciiTheme="minorEastAsia" w:eastAsiaTheme="minorEastAsia" w:hAnsiTheme="minorEastAsia" w:hint="eastAsia"/>
                <w:kern w:val="0"/>
                <w:sz w:val="24"/>
              </w:rPr>
            </w:pPr>
            <w:r w:rsidRPr="00234498">
              <w:rPr>
                <w:rFonts w:asciiTheme="minorEastAsia" w:eastAsiaTheme="minorEastAsia" w:hAnsiTheme="minorEastAsia" w:hint="eastAsia"/>
                <w:kern w:val="0"/>
                <w:sz w:val="24"/>
              </w:rPr>
              <w:t>产品到期日</w:t>
            </w:r>
          </w:p>
        </w:tc>
        <w:tc>
          <w:tcPr>
            <w:tcW w:w="5834" w:type="dxa"/>
            <w:tcBorders>
              <w:top w:val="single" w:sz="4" w:space="0" w:color="auto"/>
              <w:left w:val="single" w:sz="4" w:space="0" w:color="auto"/>
              <w:bottom w:val="single" w:sz="4" w:space="0" w:color="auto"/>
              <w:right w:val="single" w:sz="4" w:space="0" w:color="auto"/>
            </w:tcBorders>
            <w:vAlign w:val="center"/>
          </w:tcPr>
          <w:p w:rsidR="00B45A34" w:rsidRPr="00234498" w14:paraId="4D9F4E14" w14:textId="77777777">
            <w:pPr>
              <w:adjustRightInd w:val="0"/>
              <w:snapToGrid w:val="0"/>
              <w:rPr>
                <w:rStyle w:val="a2"/>
                <w:rFonts w:asciiTheme="minorEastAsia" w:eastAsiaTheme="minorEastAsia" w:hAnsiTheme="minorEastAsia" w:cs="等线" w:hint="eastAsia"/>
                <w:color w:val="0000FF"/>
                <w:sz w:val="24"/>
                <w:szCs w:val="24"/>
              </w:rPr>
            </w:pPr>
            <w:r w:rsidRPr="00234498">
              <w:rPr>
                <w:rFonts w:asciiTheme="minorEastAsia" w:eastAsiaTheme="minorEastAsia" w:hAnsiTheme="minorEastAsia" w:cs="等线" w:hint="eastAsia"/>
                <w:kern w:val="0"/>
                <w:sz w:val="24"/>
              </w:rPr>
              <w:t>-</w:t>
            </w:r>
          </w:p>
        </w:tc>
      </w:tr>
      <w:tr w14:paraId="70E57A97" w14:textId="77777777">
        <w:tblPrEx>
          <w:tblW w:w="9089" w:type="dxa"/>
          <w:tblLayout w:type="fixed"/>
          <w:tblLook w:val="04A0"/>
        </w:tblPrEx>
        <w:trPr>
          <w:trHeight w:val="178"/>
        </w:trPr>
        <w:tc>
          <w:tcPr>
            <w:tcW w:w="3255" w:type="dxa"/>
            <w:tcBorders>
              <w:top w:val="single" w:sz="4" w:space="0" w:color="auto"/>
              <w:left w:val="single" w:sz="4" w:space="0" w:color="auto"/>
              <w:bottom w:val="single" w:sz="4" w:space="0" w:color="auto"/>
              <w:right w:val="single" w:sz="4" w:space="0" w:color="auto"/>
            </w:tcBorders>
            <w:vAlign w:val="center"/>
          </w:tcPr>
          <w:p w:rsidR="00B45A34" w:rsidRPr="00234498" w14:paraId="0D1CF4AE" w14:textId="77777777">
            <w:pPr>
              <w:adjustRightInd w:val="0"/>
              <w:snapToGrid w:val="0"/>
              <w:rPr>
                <w:rFonts w:asciiTheme="minorEastAsia" w:eastAsiaTheme="minorEastAsia" w:hAnsiTheme="minorEastAsia" w:hint="eastAsia"/>
                <w:kern w:val="0"/>
                <w:sz w:val="24"/>
              </w:rPr>
            </w:pPr>
            <w:r w:rsidRPr="00234498">
              <w:rPr>
                <w:rFonts w:asciiTheme="minorEastAsia" w:eastAsiaTheme="minorEastAsia" w:hAnsiTheme="minorEastAsia" w:hint="eastAsia"/>
                <w:kern w:val="0"/>
                <w:sz w:val="24"/>
              </w:rPr>
              <w:t>产品募集方式</w:t>
            </w:r>
          </w:p>
        </w:tc>
        <w:tc>
          <w:tcPr>
            <w:tcW w:w="5834" w:type="dxa"/>
            <w:tcBorders>
              <w:top w:val="single" w:sz="4" w:space="0" w:color="auto"/>
              <w:left w:val="single" w:sz="4" w:space="0" w:color="auto"/>
              <w:bottom w:val="single" w:sz="4" w:space="0" w:color="auto"/>
              <w:right w:val="single" w:sz="4" w:space="0" w:color="auto"/>
            </w:tcBorders>
            <w:vAlign w:val="center"/>
          </w:tcPr>
          <w:p w:rsidR="00B45A34" w:rsidRPr="00234498" w14:paraId="2AE366A4" w14:textId="77777777">
            <w:pPr>
              <w:adjustRightInd w:val="0"/>
              <w:snapToGrid w:val="0"/>
              <w:rPr>
                <w:rStyle w:val="a2"/>
                <w:rFonts w:asciiTheme="minorEastAsia" w:eastAsiaTheme="minorEastAsia" w:hAnsiTheme="minorEastAsia" w:cs="等线" w:hint="eastAsia"/>
                <w:color w:val="0000FF"/>
                <w:sz w:val="24"/>
                <w:szCs w:val="24"/>
              </w:rPr>
            </w:pPr>
            <w:r w:rsidRPr="00234498">
              <w:rPr>
                <w:rFonts w:asciiTheme="minorEastAsia" w:eastAsiaTheme="minorEastAsia" w:hAnsiTheme="minorEastAsia" w:cs="等线" w:hint="eastAsia"/>
                <w:kern w:val="0"/>
                <w:sz w:val="24"/>
              </w:rPr>
              <w:t>公募</w:t>
            </w:r>
          </w:p>
        </w:tc>
      </w:tr>
      <w:tr w14:paraId="6C00AA54" w14:textId="77777777">
        <w:tblPrEx>
          <w:tblW w:w="9089" w:type="dxa"/>
          <w:tblLayout w:type="fixed"/>
          <w:tblLook w:val="04A0"/>
        </w:tblPrEx>
        <w:trPr>
          <w:trHeight w:val="140"/>
        </w:trPr>
        <w:tc>
          <w:tcPr>
            <w:tcW w:w="3255" w:type="dxa"/>
            <w:tcBorders>
              <w:top w:val="single" w:sz="4" w:space="0" w:color="auto"/>
              <w:left w:val="single" w:sz="4" w:space="0" w:color="auto"/>
              <w:bottom w:val="single" w:sz="4" w:space="0" w:color="auto"/>
              <w:right w:val="single" w:sz="4" w:space="0" w:color="auto"/>
            </w:tcBorders>
            <w:vAlign w:val="center"/>
          </w:tcPr>
          <w:p w:rsidR="00B45A34" w:rsidRPr="00234498" w14:paraId="2E9CEAF8" w14:textId="77777777">
            <w:pPr>
              <w:adjustRightInd w:val="0"/>
              <w:snapToGrid w:val="0"/>
              <w:rPr>
                <w:rFonts w:asciiTheme="minorEastAsia" w:eastAsiaTheme="minorEastAsia" w:hAnsiTheme="minorEastAsia" w:hint="eastAsia"/>
                <w:kern w:val="0"/>
                <w:sz w:val="24"/>
              </w:rPr>
            </w:pPr>
            <w:r w:rsidRPr="00234498">
              <w:rPr>
                <w:rFonts w:asciiTheme="minorEastAsia" w:eastAsiaTheme="minorEastAsia" w:hAnsiTheme="minorEastAsia" w:hint="eastAsia"/>
                <w:kern w:val="0"/>
                <w:sz w:val="24"/>
              </w:rPr>
              <w:t>产品运作模式</w:t>
            </w:r>
          </w:p>
        </w:tc>
        <w:tc>
          <w:tcPr>
            <w:tcW w:w="5834" w:type="dxa"/>
            <w:tcBorders>
              <w:top w:val="single" w:sz="4" w:space="0" w:color="auto"/>
              <w:left w:val="single" w:sz="4" w:space="0" w:color="auto"/>
              <w:bottom w:val="single" w:sz="4" w:space="0" w:color="auto"/>
              <w:right w:val="single" w:sz="4" w:space="0" w:color="auto"/>
            </w:tcBorders>
            <w:vAlign w:val="center"/>
          </w:tcPr>
          <w:p w:rsidR="00B45A34" w:rsidRPr="00234498" w14:paraId="54EEE62A" w14:textId="77777777">
            <w:pPr>
              <w:adjustRightInd w:val="0"/>
              <w:snapToGrid w:val="0"/>
              <w:rPr>
                <w:rStyle w:val="a2"/>
                <w:rFonts w:asciiTheme="minorEastAsia" w:eastAsiaTheme="minorEastAsia" w:hAnsiTheme="minorEastAsia" w:cs="等线" w:hint="eastAsia"/>
                <w:color w:val="0000FF"/>
                <w:sz w:val="24"/>
                <w:szCs w:val="24"/>
              </w:rPr>
            </w:pPr>
            <w:r w:rsidRPr="00234498">
              <w:rPr>
                <w:rFonts w:asciiTheme="minorEastAsia" w:eastAsiaTheme="minorEastAsia" w:hAnsiTheme="minorEastAsia" w:cs="等线" w:hint="eastAsia"/>
                <w:kern w:val="0"/>
                <w:sz w:val="24"/>
              </w:rPr>
              <w:t>开放式净值型</w:t>
            </w:r>
          </w:p>
        </w:tc>
      </w:tr>
      <w:tr w14:paraId="45D97B4F" w14:textId="77777777">
        <w:tblPrEx>
          <w:tblW w:w="9089" w:type="dxa"/>
          <w:tblLayout w:type="fixed"/>
          <w:tblLook w:val="04A0"/>
        </w:tblPrEx>
        <w:trPr>
          <w:trHeight w:val="88"/>
        </w:trPr>
        <w:tc>
          <w:tcPr>
            <w:tcW w:w="3255" w:type="dxa"/>
            <w:tcBorders>
              <w:top w:val="single" w:sz="4" w:space="0" w:color="auto"/>
              <w:left w:val="single" w:sz="4" w:space="0" w:color="auto"/>
              <w:bottom w:val="single" w:sz="4" w:space="0" w:color="auto"/>
              <w:right w:val="single" w:sz="4" w:space="0" w:color="auto"/>
            </w:tcBorders>
            <w:vAlign w:val="center"/>
          </w:tcPr>
          <w:p w:rsidR="00B45A34" w:rsidRPr="00234498" w14:paraId="709346E2" w14:textId="77777777">
            <w:pPr>
              <w:adjustRightInd w:val="0"/>
              <w:snapToGrid w:val="0"/>
              <w:rPr>
                <w:rFonts w:asciiTheme="minorEastAsia" w:eastAsiaTheme="minorEastAsia" w:hAnsiTheme="minorEastAsia" w:hint="eastAsia"/>
                <w:kern w:val="0"/>
                <w:sz w:val="24"/>
              </w:rPr>
            </w:pPr>
            <w:r w:rsidRPr="00234498">
              <w:rPr>
                <w:rFonts w:asciiTheme="minorEastAsia" w:eastAsiaTheme="minorEastAsia" w:hAnsiTheme="minorEastAsia" w:hint="eastAsia"/>
                <w:kern w:val="0"/>
                <w:sz w:val="24"/>
              </w:rPr>
              <w:t>产品投资性质</w:t>
            </w:r>
          </w:p>
        </w:tc>
        <w:tc>
          <w:tcPr>
            <w:tcW w:w="5834" w:type="dxa"/>
            <w:tcBorders>
              <w:top w:val="single" w:sz="4" w:space="0" w:color="auto"/>
              <w:left w:val="single" w:sz="4" w:space="0" w:color="auto"/>
              <w:bottom w:val="single" w:sz="4" w:space="0" w:color="auto"/>
              <w:right w:val="single" w:sz="4" w:space="0" w:color="auto"/>
            </w:tcBorders>
            <w:vAlign w:val="center"/>
          </w:tcPr>
          <w:p w:rsidR="00B45A34" w:rsidRPr="00234498" w14:paraId="5D133B5E" w14:textId="77777777">
            <w:pPr>
              <w:adjustRightInd w:val="0"/>
              <w:snapToGrid w:val="0"/>
              <w:rPr>
                <w:rStyle w:val="a2"/>
                <w:rFonts w:asciiTheme="minorEastAsia" w:eastAsiaTheme="minorEastAsia" w:hAnsiTheme="minorEastAsia" w:cs="等线" w:hint="eastAsia"/>
                <w:color w:val="0000FF"/>
                <w:sz w:val="24"/>
                <w:szCs w:val="24"/>
              </w:rPr>
            </w:pPr>
            <w:r w:rsidRPr="00234498">
              <w:rPr>
                <w:rFonts w:asciiTheme="minorEastAsia" w:eastAsiaTheme="minorEastAsia" w:hAnsiTheme="minorEastAsia" w:cs="等线" w:hint="eastAsia"/>
                <w:kern w:val="0"/>
                <w:sz w:val="24"/>
              </w:rPr>
              <w:t>固定收益类</w:t>
            </w:r>
          </w:p>
        </w:tc>
      </w:tr>
      <w:tr w14:paraId="0AD72B31" w14:textId="77777777">
        <w:tblPrEx>
          <w:tblW w:w="9089" w:type="dxa"/>
          <w:tblLayout w:type="fixed"/>
          <w:tblLook w:val="04A0"/>
        </w:tblPrEx>
        <w:trPr>
          <w:trHeight w:val="56"/>
        </w:trPr>
        <w:tc>
          <w:tcPr>
            <w:tcW w:w="3255" w:type="dxa"/>
            <w:tcBorders>
              <w:top w:val="single" w:sz="4" w:space="0" w:color="auto"/>
              <w:left w:val="single" w:sz="4" w:space="0" w:color="auto"/>
              <w:bottom w:val="single" w:sz="4" w:space="0" w:color="auto"/>
              <w:right w:val="single" w:sz="4" w:space="0" w:color="auto"/>
            </w:tcBorders>
            <w:vAlign w:val="center"/>
          </w:tcPr>
          <w:p w:rsidR="00B45A34" w:rsidRPr="00234498" w14:paraId="435C70B2" w14:textId="77777777">
            <w:pPr>
              <w:adjustRightInd w:val="0"/>
              <w:snapToGrid w:val="0"/>
              <w:rPr>
                <w:rFonts w:asciiTheme="minorEastAsia" w:eastAsiaTheme="minorEastAsia" w:hAnsiTheme="minorEastAsia" w:hint="eastAsia"/>
                <w:kern w:val="0"/>
                <w:sz w:val="24"/>
              </w:rPr>
            </w:pPr>
            <w:r w:rsidRPr="00234498">
              <w:rPr>
                <w:rFonts w:asciiTheme="minorEastAsia" w:eastAsiaTheme="minorEastAsia" w:hAnsiTheme="minorEastAsia" w:hint="eastAsia"/>
                <w:kern w:val="0"/>
                <w:sz w:val="24"/>
              </w:rPr>
              <w:t>业绩比较基准（%）</w:t>
            </w:r>
          </w:p>
        </w:tc>
        <w:tc>
          <w:tcPr>
            <w:tcW w:w="5834" w:type="dxa"/>
            <w:tcBorders>
              <w:top w:val="single" w:sz="4" w:space="0" w:color="auto"/>
              <w:left w:val="single" w:sz="4" w:space="0" w:color="auto"/>
              <w:bottom w:val="single" w:sz="4" w:space="0" w:color="auto"/>
              <w:right w:val="single" w:sz="4" w:space="0" w:color="auto"/>
            </w:tcBorders>
            <w:vAlign w:val="center"/>
          </w:tcPr>
          <w:p w:rsidR="00B45A34" w:rsidRPr="00234498" w14:paraId="4C5C4530" w14:textId="77777777">
            <w:pPr>
              <w:adjustRightInd w:val="0"/>
              <w:snapToGrid w:val="0"/>
              <w:rPr>
                <w:rStyle w:val="a2"/>
                <w:rFonts w:asciiTheme="minorEastAsia" w:eastAsiaTheme="minorEastAsia" w:hAnsiTheme="minorEastAsia" w:hint="eastAsia"/>
                <w:color w:val="0000FF"/>
                <w:sz w:val="24"/>
                <w:szCs w:val="24"/>
              </w:rPr>
            </w:pPr>
            <w:r w:rsidRPr="00234498">
              <w:rPr>
                <w:rStyle w:val="a2"/>
                <w:rFonts w:asciiTheme="minorEastAsia" w:eastAsiaTheme="minorEastAsia" w:hAnsiTheme="minorEastAsia" w:hint="eastAsia"/>
                <w:sz w:val="24"/>
                <w:szCs w:val="24"/>
              </w:rPr>
              <w:t>—</w:t>
            </w:r>
          </w:p>
        </w:tc>
      </w:tr>
      <w:tr w14:paraId="4D4F9956" w14:textId="77777777">
        <w:tblPrEx>
          <w:tblW w:w="9089" w:type="dxa"/>
          <w:tblLayout w:type="fixed"/>
          <w:tblLook w:val="04A0"/>
        </w:tblPrEx>
        <w:trPr>
          <w:trHeight w:val="218"/>
        </w:trPr>
        <w:tc>
          <w:tcPr>
            <w:tcW w:w="3255" w:type="dxa"/>
            <w:tcBorders>
              <w:top w:val="single" w:sz="4" w:space="0" w:color="auto"/>
              <w:left w:val="single" w:sz="4" w:space="0" w:color="auto"/>
              <w:bottom w:val="single" w:sz="4" w:space="0" w:color="auto"/>
              <w:right w:val="single" w:sz="4" w:space="0" w:color="auto"/>
            </w:tcBorders>
            <w:vAlign w:val="center"/>
          </w:tcPr>
          <w:p w:rsidR="00B45A34" w:rsidRPr="00234498" w14:paraId="7BA0A7BA" w14:textId="77777777">
            <w:pPr>
              <w:adjustRightInd w:val="0"/>
              <w:snapToGrid w:val="0"/>
              <w:rPr>
                <w:rFonts w:asciiTheme="minorEastAsia" w:eastAsiaTheme="minorEastAsia" w:hAnsiTheme="minorEastAsia" w:hint="eastAsia"/>
                <w:sz w:val="24"/>
              </w:rPr>
            </w:pPr>
            <w:r w:rsidRPr="00234498">
              <w:rPr>
                <w:rFonts w:asciiTheme="minorEastAsia" w:eastAsiaTheme="minorEastAsia" w:hAnsiTheme="minorEastAsia" w:hint="eastAsia"/>
                <w:kern w:val="0"/>
                <w:sz w:val="24"/>
              </w:rPr>
              <w:t>报告期末产品规模（元）</w:t>
            </w:r>
          </w:p>
        </w:tc>
        <w:tc>
          <w:tcPr>
            <w:tcW w:w="5834" w:type="dxa"/>
            <w:tcBorders>
              <w:top w:val="single" w:sz="4" w:space="0" w:color="auto"/>
              <w:left w:val="single" w:sz="4" w:space="0" w:color="auto"/>
              <w:bottom w:val="single" w:sz="4" w:space="0" w:color="auto"/>
              <w:right w:val="single" w:sz="4" w:space="0" w:color="auto"/>
            </w:tcBorders>
            <w:vAlign w:val="center"/>
          </w:tcPr>
          <w:p w:rsidR="00B45A34" w:rsidRPr="00234498" w14:paraId="5D4F7BDC" w14:textId="77777777">
            <w:pPr>
              <w:adjustRightInd w:val="0"/>
              <w:snapToGrid w:val="0"/>
              <w:rPr>
                <w:rStyle w:val="a2"/>
                <w:rFonts w:asciiTheme="minorEastAsia" w:eastAsiaTheme="minorEastAsia" w:hAnsiTheme="minorEastAsia" w:cs="等线" w:hint="eastAsia"/>
                <w:color w:val="0000FF"/>
                <w:sz w:val="24"/>
                <w:szCs w:val="24"/>
              </w:rPr>
            </w:pPr>
            <w:r w:rsidRPr="00234498">
              <w:rPr>
                <w:rFonts w:asciiTheme="minorEastAsia" w:eastAsiaTheme="minorEastAsia" w:hAnsiTheme="minorEastAsia" w:cs="等线" w:hint="eastAsia"/>
                <w:kern w:val="0"/>
                <w:sz w:val="24"/>
              </w:rPr>
              <w:t>744,283,872.15</w:t>
            </w:r>
          </w:p>
        </w:tc>
      </w:tr>
      <w:tr w14:paraId="73D2D9EA" w14:textId="77777777">
        <w:tblPrEx>
          <w:tblW w:w="9089" w:type="dxa"/>
          <w:tblLayout w:type="fixed"/>
          <w:tblLook w:val="04A0"/>
        </w:tblPrEx>
        <w:trPr>
          <w:trHeight w:val="116"/>
        </w:trPr>
        <w:tc>
          <w:tcPr>
            <w:tcW w:w="3255" w:type="dxa"/>
            <w:tcBorders>
              <w:top w:val="single" w:sz="4" w:space="0" w:color="auto"/>
              <w:left w:val="single" w:sz="4" w:space="0" w:color="auto"/>
              <w:bottom w:val="single" w:sz="4" w:space="0" w:color="auto"/>
              <w:right w:val="single" w:sz="4" w:space="0" w:color="auto"/>
            </w:tcBorders>
            <w:vAlign w:val="center"/>
          </w:tcPr>
          <w:p w:rsidR="00B45A34" w:rsidRPr="00234498" w14:paraId="01BA6019" w14:textId="77777777">
            <w:pPr>
              <w:adjustRightInd w:val="0"/>
              <w:snapToGrid w:val="0"/>
              <w:rPr>
                <w:rFonts w:asciiTheme="minorEastAsia" w:eastAsiaTheme="minorEastAsia" w:hAnsiTheme="minorEastAsia" w:hint="eastAsia"/>
                <w:sz w:val="24"/>
              </w:rPr>
            </w:pPr>
            <w:r w:rsidRPr="00234498">
              <w:rPr>
                <w:rFonts w:asciiTheme="minorEastAsia" w:eastAsiaTheme="minorEastAsia" w:hAnsiTheme="minorEastAsia" w:hint="eastAsia"/>
                <w:kern w:val="0"/>
                <w:sz w:val="24"/>
              </w:rPr>
              <w:t>杠杆水平（%）</w:t>
            </w:r>
          </w:p>
        </w:tc>
        <w:tc>
          <w:tcPr>
            <w:tcW w:w="5834" w:type="dxa"/>
            <w:tcBorders>
              <w:top w:val="single" w:sz="4" w:space="0" w:color="auto"/>
              <w:left w:val="single" w:sz="4" w:space="0" w:color="auto"/>
              <w:bottom w:val="single" w:sz="4" w:space="0" w:color="auto"/>
              <w:right w:val="single" w:sz="4" w:space="0" w:color="auto"/>
            </w:tcBorders>
            <w:vAlign w:val="center"/>
          </w:tcPr>
          <w:p w:rsidR="00B45A34" w:rsidRPr="00234498" w14:paraId="6605491D" w14:textId="77777777">
            <w:pPr>
              <w:adjustRightInd w:val="0"/>
              <w:snapToGrid w:val="0"/>
              <w:rPr>
                <w:rStyle w:val="a2"/>
                <w:rFonts w:asciiTheme="minorEastAsia" w:eastAsiaTheme="minorEastAsia" w:hAnsiTheme="minorEastAsia" w:cs="等线" w:hint="eastAsia"/>
                <w:color w:val="0000FF"/>
                <w:sz w:val="24"/>
                <w:szCs w:val="24"/>
              </w:rPr>
            </w:pPr>
            <w:r w:rsidRPr="00234498">
              <w:rPr>
                <w:rFonts w:asciiTheme="minorEastAsia" w:eastAsiaTheme="minorEastAsia" w:hAnsiTheme="minorEastAsia" w:cs="等线" w:hint="eastAsia"/>
                <w:kern w:val="0"/>
                <w:sz w:val="24"/>
              </w:rPr>
              <w:t>105.68</w:t>
            </w:r>
          </w:p>
        </w:tc>
      </w:tr>
      <w:tr w14:paraId="0B90FA34" w14:textId="77777777">
        <w:tblPrEx>
          <w:tblW w:w="9089" w:type="dxa"/>
          <w:tblLayout w:type="fixed"/>
          <w:tblLook w:val="04A0"/>
        </w:tblPrEx>
        <w:trPr>
          <w:trHeight w:val="78"/>
        </w:trPr>
        <w:tc>
          <w:tcPr>
            <w:tcW w:w="3255" w:type="dxa"/>
            <w:tcBorders>
              <w:top w:val="single" w:sz="4" w:space="0" w:color="auto"/>
              <w:left w:val="single" w:sz="4" w:space="0" w:color="auto"/>
              <w:bottom w:val="single" w:sz="4" w:space="0" w:color="auto"/>
              <w:right w:val="single" w:sz="4" w:space="0" w:color="auto"/>
            </w:tcBorders>
            <w:vAlign w:val="center"/>
          </w:tcPr>
          <w:p w:rsidR="00B45A34" w:rsidRPr="00234498" w14:paraId="7AFEEAED" w14:textId="77777777">
            <w:pPr>
              <w:adjustRightInd w:val="0"/>
              <w:snapToGrid w:val="0"/>
              <w:rPr>
                <w:rFonts w:asciiTheme="minorEastAsia" w:eastAsiaTheme="minorEastAsia" w:hAnsiTheme="minorEastAsia" w:hint="eastAsia"/>
                <w:kern w:val="0"/>
                <w:sz w:val="24"/>
              </w:rPr>
            </w:pPr>
            <w:r w:rsidRPr="00234498">
              <w:rPr>
                <w:rFonts w:asciiTheme="minorEastAsia" w:eastAsiaTheme="minorEastAsia" w:hAnsiTheme="minorEastAsia" w:hint="eastAsia"/>
                <w:kern w:val="0"/>
                <w:sz w:val="24"/>
              </w:rPr>
              <w:t>风险等级</w:t>
            </w:r>
          </w:p>
        </w:tc>
        <w:tc>
          <w:tcPr>
            <w:tcW w:w="5834" w:type="dxa"/>
            <w:tcBorders>
              <w:top w:val="single" w:sz="4" w:space="0" w:color="auto"/>
              <w:left w:val="single" w:sz="4" w:space="0" w:color="auto"/>
              <w:bottom w:val="single" w:sz="4" w:space="0" w:color="auto"/>
              <w:right w:val="single" w:sz="4" w:space="0" w:color="auto"/>
            </w:tcBorders>
            <w:vAlign w:val="center"/>
          </w:tcPr>
          <w:p w:rsidR="00B45A34" w:rsidRPr="00234498" w14:paraId="20878F4B" w14:textId="77777777">
            <w:pPr>
              <w:adjustRightInd w:val="0"/>
              <w:snapToGrid w:val="0"/>
              <w:rPr>
                <w:rStyle w:val="a2"/>
                <w:rFonts w:asciiTheme="minorEastAsia" w:eastAsiaTheme="minorEastAsia" w:hAnsiTheme="minorEastAsia" w:cs="等线" w:hint="eastAsia"/>
                <w:color w:val="0000FF"/>
                <w:sz w:val="24"/>
                <w:szCs w:val="24"/>
              </w:rPr>
            </w:pPr>
            <w:r w:rsidRPr="00234498">
              <w:rPr>
                <w:rFonts w:asciiTheme="minorEastAsia" w:eastAsiaTheme="minorEastAsia" w:hAnsiTheme="minorEastAsia" w:cs="等线" w:hint="eastAsia"/>
                <w:kern w:val="0"/>
                <w:sz w:val="24"/>
              </w:rPr>
              <w:t>一级（低）</w:t>
            </w:r>
          </w:p>
        </w:tc>
      </w:tr>
      <w:tr w14:paraId="7CD3330A" w14:textId="77777777">
        <w:tblPrEx>
          <w:tblW w:w="9089" w:type="dxa"/>
          <w:tblLayout w:type="fixed"/>
          <w:tblLook w:val="04A0"/>
        </w:tblPrEx>
        <w:trPr>
          <w:trHeight w:val="56"/>
        </w:trPr>
        <w:tc>
          <w:tcPr>
            <w:tcW w:w="3255" w:type="dxa"/>
            <w:tcBorders>
              <w:top w:val="single" w:sz="4" w:space="0" w:color="auto"/>
              <w:left w:val="single" w:sz="4" w:space="0" w:color="auto"/>
              <w:bottom w:val="single" w:sz="4" w:space="0" w:color="auto"/>
              <w:right w:val="single" w:sz="4" w:space="0" w:color="auto"/>
            </w:tcBorders>
            <w:vAlign w:val="center"/>
          </w:tcPr>
          <w:p w:rsidR="00B45A34" w:rsidRPr="00234498" w14:paraId="53DB5B15" w14:textId="77777777">
            <w:pPr>
              <w:adjustRightInd w:val="0"/>
              <w:snapToGrid w:val="0"/>
              <w:rPr>
                <w:rFonts w:asciiTheme="minorEastAsia" w:eastAsiaTheme="minorEastAsia" w:hAnsiTheme="minorEastAsia" w:hint="eastAsia"/>
                <w:sz w:val="24"/>
              </w:rPr>
            </w:pPr>
            <w:r w:rsidRPr="00234498">
              <w:rPr>
                <w:rFonts w:asciiTheme="minorEastAsia" w:eastAsiaTheme="minorEastAsia" w:hAnsiTheme="minorEastAsia" w:hint="eastAsia"/>
                <w:kern w:val="0"/>
                <w:sz w:val="24"/>
              </w:rPr>
              <w:t>产品管理人</w:t>
            </w:r>
          </w:p>
        </w:tc>
        <w:tc>
          <w:tcPr>
            <w:tcW w:w="5834" w:type="dxa"/>
            <w:tcBorders>
              <w:top w:val="single" w:sz="4" w:space="0" w:color="auto"/>
              <w:left w:val="single" w:sz="4" w:space="0" w:color="auto"/>
              <w:bottom w:val="single" w:sz="4" w:space="0" w:color="auto"/>
              <w:right w:val="single" w:sz="4" w:space="0" w:color="auto"/>
            </w:tcBorders>
            <w:vAlign w:val="center"/>
          </w:tcPr>
          <w:p w:rsidR="00B45A34" w:rsidRPr="00234498" w14:paraId="21420554" w14:textId="77777777">
            <w:pPr>
              <w:adjustRightInd w:val="0"/>
              <w:snapToGrid w:val="0"/>
              <w:rPr>
                <w:rStyle w:val="a2"/>
                <w:rFonts w:asciiTheme="minorEastAsia" w:eastAsiaTheme="minorEastAsia" w:hAnsiTheme="minorEastAsia" w:cs="等线" w:hint="eastAsia"/>
                <w:color w:val="0000FF"/>
                <w:sz w:val="24"/>
                <w:szCs w:val="24"/>
              </w:rPr>
            </w:pPr>
            <w:r w:rsidRPr="00234498">
              <w:rPr>
                <w:rFonts w:asciiTheme="minorEastAsia" w:eastAsiaTheme="minorEastAsia" w:hAnsiTheme="minorEastAsia" w:cs="等线" w:hint="eastAsia"/>
                <w:kern w:val="0"/>
                <w:sz w:val="24"/>
              </w:rPr>
              <w:t>杭银理财有限责任公司</w:t>
            </w:r>
          </w:p>
        </w:tc>
      </w:tr>
      <w:tr w14:paraId="7D70A384" w14:textId="77777777">
        <w:tblPrEx>
          <w:tblW w:w="9089" w:type="dxa"/>
          <w:tblLayout w:type="fixed"/>
          <w:tblLook w:val="04A0"/>
        </w:tblPrEx>
        <w:trPr>
          <w:trHeight w:val="56"/>
        </w:trPr>
        <w:tc>
          <w:tcPr>
            <w:tcW w:w="3255" w:type="dxa"/>
            <w:tcBorders>
              <w:top w:val="single" w:sz="4" w:space="0" w:color="auto"/>
              <w:left w:val="single" w:sz="4" w:space="0" w:color="auto"/>
              <w:bottom w:val="single" w:sz="4" w:space="0" w:color="auto"/>
              <w:right w:val="single" w:sz="4" w:space="0" w:color="auto"/>
            </w:tcBorders>
            <w:vAlign w:val="center"/>
          </w:tcPr>
          <w:p w:rsidR="00B45A34" w:rsidRPr="00234498" w14:paraId="4D5A0A6E" w14:textId="77777777">
            <w:pPr>
              <w:adjustRightInd w:val="0"/>
              <w:snapToGrid w:val="0"/>
              <w:rPr>
                <w:rFonts w:asciiTheme="minorEastAsia" w:eastAsiaTheme="minorEastAsia" w:hAnsiTheme="minorEastAsia" w:hint="eastAsia"/>
                <w:sz w:val="24"/>
              </w:rPr>
            </w:pPr>
            <w:r w:rsidRPr="00234498">
              <w:rPr>
                <w:rFonts w:asciiTheme="minorEastAsia" w:eastAsiaTheme="minorEastAsia" w:hAnsiTheme="minorEastAsia" w:hint="eastAsia"/>
                <w:kern w:val="0"/>
                <w:sz w:val="24"/>
              </w:rPr>
              <w:t>产品托管人</w:t>
            </w:r>
          </w:p>
        </w:tc>
        <w:tc>
          <w:tcPr>
            <w:tcW w:w="5834" w:type="dxa"/>
            <w:tcBorders>
              <w:top w:val="single" w:sz="4" w:space="0" w:color="auto"/>
              <w:left w:val="single" w:sz="4" w:space="0" w:color="auto"/>
              <w:bottom w:val="single" w:sz="4" w:space="0" w:color="auto"/>
              <w:right w:val="single" w:sz="4" w:space="0" w:color="auto"/>
            </w:tcBorders>
            <w:vAlign w:val="center"/>
          </w:tcPr>
          <w:p w:rsidR="00B45A34" w:rsidRPr="00234498" w14:paraId="124F0B49" w14:textId="77777777">
            <w:pPr>
              <w:adjustRightInd w:val="0"/>
              <w:snapToGrid w:val="0"/>
              <w:rPr>
                <w:rStyle w:val="a2"/>
                <w:rFonts w:asciiTheme="minorEastAsia" w:eastAsiaTheme="minorEastAsia" w:hAnsiTheme="minorEastAsia" w:cs="等线" w:hint="eastAsia"/>
                <w:color w:val="0000FF"/>
                <w:sz w:val="24"/>
                <w:szCs w:val="24"/>
              </w:rPr>
            </w:pPr>
            <w:r w:rsidRPr="00234498">
              <w:rPr>
                <w:rFonts w:asciiTheme="minorEastAsia" w:eastAsiaTheme="minorEastAsia" w:hAnsiTheme="minorEastAsia" w:cs="等线" w:hint="eastAsia"/>
                <w:kern w:val="0"/>
                <w:sz w:val="24"/>
              </w:rPr>
              <w:t>杭州银行股份有限公司</w:t>
            </w:r>
          </w:p>
        </w:tc>
      </w:tr>
    </w:tbl>
    <w:p w:rsidR="00B45A34" w:rsidRPr="00234498" w14:paraId="653E0167" w14:textId="77777777">
      <w:pPr>
        <w:adjustRightInd w:val="0"/>
        <w:snapToGrid w:val="0"/>
        <w:spacing w:line="360" w:lineRule="exact"/>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*杠杆水平=总资产/理财产品净资产，理财产品净资产=总资产-总负债</w:t>
      </w:r>
    </w:p>
    <w:p w:rsidR="00B45A34" w:rsidRPr="00234498" w14:paraId="16C8AF67" w14:textId="77777777">
      <w:pPr>
        <w:adjustRightInd w:val="0"/>
        <w:snapToGrid w:val="0"/>
        <w:spacing w:line="360" w:lineRule="exact"/>
        <w:rPr>
          <w:rFonts w:asciiTheme="minorEastAsia" w:eastAsiaTheme="minorEastAsia" w:hAnsiTheme="minorEastAsia" w:hint="eastAsia"/>
          <w:color w:val="000000"/>
          <w:sz w:val="24"/>
        </w:rPr>
      </w:pPr>
    </w:p>
    <w:p w:rsidR="00B45A34" w:rsidRPr="00234498" w14:paraId="2BFDB3DF" w14:textId="77777777">
      <w:pPr>
        <w:pStyle w:val="Heading2"/>
        <w:adjustRightInd w:val="0"/>
        <w:snapToGrid w:val="0"/>
        <w:spacing w:line="560" w:lineRule="exact"/>
        <w:jc w:val="center"/>
        <w:rPr>
          <w:rFonts w:asciiTheme="minorEastAsia" w:eastAsiaTheme="minorEastAsia" w:hAnsiTheme="minorEastAsia" w:hint="eastAsia"/>
          <w:sz w:val="24"/>
        </w:rPr>
      </w:pPr>
      <w:bookmarkStart w:id="4" w:name="_Toc2020064367"/>
      <w:r w:rsidRPr="00234498">
        <w:rPr>
          <w:rFonts w:asciiTheme="minorEastAsia" w:eastAsiaTheme="minorEastAsia" w:hAnsiTheme="minorEastAsia" w:hint="eastAsia"/>
          <w:sz w:val="24"/>
        </w:rPr>
        <w:t>§3  主要财务指标和产品净值表现</w:t>
      </w:r>
      <w:bookmarkEnd w:id="4"/>
    </w:p>
    <w:p w:rsidR="00B45A34" w:rsidRPr="00234498" w14:paraId="3EEA475B" w14:textId="77777777">
      <w:pPr>
        <w:adjustRightInd w:val="0"/>
        <w:snapToGrid w:val="0"/>
        <w:spacing w:line="440" w:lineRule="exact"/>
        <w:outlineLvl w:val="2"/>
        <w:rPr>
          <w:rFonts w:asciiTheme="minorEastAsia" w:eastAsiaTheme="minorEastAsia" w:hAnsiTheme="minorEastAsia" w:hint="eastAsia"/>
          <w:b/>
          <w:sz w:val="24"/>
        </w:rPr>
      </w:pPr>
      <w:bookmarkStart w:id="5" w:name="_Toc1652840746"/>
      <w:r w:rsidRPr="00234498">
        <w:rPr>
          <w:rFonts w:asciiTheme="minorEastAsia" w:eastAsiaTheme="minorEastAsia" w:hAnsiTheme="minorEastAsia" w:hint="eastAsia"/>
          <w:b/>
          <w:sz w:val="24"/>
        </w:rPr>
        <w:t>3.1 主要财务指标和产品净值表现</w:t>
      </w:r>
      <w:bookmarkEnd w:id="5"/>
    </w:p>
    <w:p w:rsidR="00B45A34" w:rsidRPr="00234498" w14:paraId="3CC043A1" w14:textId="77777777">
      <w:pPr>
        <w:adjustRightInd w:val="0"/>
        <w:snapToGrid w:val="0"/>
        <w:spacing w:line="440" w:lineRule="exact"/>
        <w:jc w:val="right"/>
        <w:rPr>
          <w:rFonts w:asciiTheme="minorEastAsia" w:eastAsiaTheme="minorEastAsia" w:hAnsiTheme="minorEastAsia" w:cs="仿宋" w:hint="eastAsia"/>
          <w:sz w:val="24"/>
        </w:rPr>
      </w:pPr>
      <w:r w:rsidRPr="0023449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758"/>
        <w:gridCol w:w="234"/>
        <w:gridCol w:w="992"/>
        <w:gridCol w:w="3119"/>
      </w:tblGrid>
      <w:tr w14:paraId="1C2C9771" w14:textId="77777777">
        <w:tblPrEx>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581" w:type="dxa"/>
            <w:gridSpan w:val="3"/>
            <w:tcBorders>
              <w:top w:val="single" w:sz="4" w:space="0" w:color="auto"/>
              <w:left w:val="single" w:sz="4" w:space="0" w:color="auto"/>
              <w:bottom w:val="single" w:sz="4" w:space="0" w:color="auto"/>
              <w:right w:val="single" w:sz="4" w:space="0" w:color="auto"/>
            </w:tcBorders>
            <w:vAlign w:val="center"/>
          </w:tcPr>
          <w:p w:rsidR="00B45A34" w:rsidRPr="00234498" w14:paraId="36EF3B99" w14:textId="77777777">
            <w:pPr>
              <w:adjustRightInd w:val="0"/>
              <w:snapToGrid w:val="0"/>
              <w:jc w:val="center"/>
              <w:rPr>
                <w:rFonts w:asciiTheme="minorEastAsia" w:eastAsiaTheme="minorEastAsia" w:hAnsiTheme="minorEastAsia" w:hint="eastAsia"/>
                <w:color w:val="000000"/>
                <w:kern w:val="0"/>
                <w:sz w:val="24"/>
              </w:rPr>
            </w:pPr>
            <w:r w:rsidRPr="00234498">
              <w:rPr>
                <w:rFonts w:asciiTheme="minorEastAsia" w:eastAsiaTheme="minorEastAsia" w:hAnsiTheme="minorEastAsia" w:hint="eastAsia"/>
                <w:sz w:val="24"/>
              </w:rPr>
              <w:t>主要财务指标</w:t>
            </w:r>
          </w:p>
        </w:tc>
        <w:tc>
          <w:tcPr>
            <w:tcW w:w="4345" w:type="dxa"/>
            <w:gridSpan w:val="3"/>
            <w:tcBorders>
              <w:top w:val="single" w:sz="4" w:space="0" w:color="auto"/>
              <w:left w:val="single" w:sz="4" w:space="0" w:color="auto"/>
              <w:bottom w:val="single" w:sz="4" w:space="0" w:color="auto"/>
              <w:right w:val="single" w:sz="4" w:space="0" w:color="auto"/>
            </w:tcBorders>
            <w:vAlign w:val="center"/>
          </w:tcPr>
          <w:p w:rsidR="00B45A34" w:rsidRPr="00234498" w14:paraId="12CE3AB2" w14:textId="77777777">
            <w:pPr>
              <w:adjustRightInd w:val="0"/>
              <w:snapToGrid w:val="0"/>
              <w:jc w:val="center"/>
              <w:rPr>
                <w:rFonts w:asciiTheme="minorEastAsia" w:eastAsiaTheme="minorEastAsia" w:hAnsiTheme="minorEastAsia" w:hint="eastAsia"/>
                <w:color w:val="000000"/>
                <w:kern w:val="0"/>
                <w:sz w:val="24"/>
              </w:rPr>
            </w:pPr>
            <w:r w:rsidRPr="00234498">
              <w:rPr>
                <w:rFonts w:asciiTheme="minorEastAsia" w:eastAsiaTheme="minorEastAsia" w:hAnsiTheme="minorEastAsia" w:hint="eastAsia"/>
                <w:color w:val="000000"/>
                <w:kern w:val="0"/>
                <w:sz w:val="24"/>
              </w:rPr>
              <w:t>报告期</w:t>
            </w:r>
          </w:p>
          <w:p w:rsidR="00B45A34" w:rsidRPr="00234498" w14:paraId="0CAE778A" w14:textId="77777777">
            <w:pPr>
              <w:adjustRightInd w:val="0"/>
              <w:snapToGrid w:val="0"/>
              <w:jc w:val="center"/>
              <w:rPr>
                <w:rFonts w:asciiTheme="minorEastAsia" w:eastAsiaTheme="minorEastAsia" w:hAnsiTheme="minorEastAsia" w:hint="eastAsia"/>
                <w:color w:val="000000"/>
                <w:kern w:val="0"/>
                <w:sz w:val="24"/>
              </w:rPr>
            </w:pPr>
            <w:r w:rsidRPr="00234498">
              <w:rPr>
                <w:rFonts w:asciiTheme="minorEastAsia" w:eastAsiaTheme="minorEastAsia" w:hAnsiTheme="minorEastAsia" w:hint="eastAsia"/>
                <w:color w:val="000000"/>
                <w:kern w:val="0"/>
                <w:sz w:val="24"/>
              </w:rPr>
              <w:t>（</w:t>
            </w:r>
            <w:r>
              <w:rPr>
                <w:color w:val="000000"/>
                <w:sz w:val="24"/>
              </w:rPr>
              <w:t>2026年1月1日</w:t>
            </w:r>
            <w:r w:rsidRPr="00234498">
              <w:rPr>
                <w:rFonts w:asciiTheme="minorEastAsia" w:eastAsiaTheme="minorEastAsia" w:hAnsiTheme="minorEastAsia" w:hint="eastAsia"/>
                <w:color w:val="000000"/>
                <w:kern w:val="0"/>
                <w:sz w:val="24"/>
              </w:rPr>
              <w:t>-</w:t>
            </w:r>
            <w:r>
              <w:rPr>
                <w:color w:val="000000"/>
                <w:sz w:val="24"/>
              </w:rPr>
              <w:t>2026年6月30日</w:t>
            </w:r>
            <w:r w:rsidRPr="00234498">
              <w:rPr>
                <w:rFonts w:asciiTheme="minorEastAsia" w:eastAsiaTheme="minorEastAsia" w:hAnsiTheme="minorEastAsia" w:hint="eastAsia"/>
                <w:color w:val="000000"/>
                <w:kern w:val="0"/>
                <w:sz w:val="24"/>
              </w:rPr>
              <w:t>）</w:t>
            </w:r>
          </w:p>
        </w:tc>
      </w:tr>
      <w:tr w14:paraId="3E688CA8" w14:textId="77777777">
        <w:tblPrEx>
          <w:tblW w:w="8926" w:type="dxa"/>
          <w:tblLayout w:type="fixed"/>
          <w:tblLook w:val="04A0"/>
        </w:tblPrEx>
        <w:tc>
          <w:tcPr>
            <w:tcW w:w="4581" w:type="dxa"/>
            <w:gridSpan w:val="3"/>
            <w:tcBorders>
              <w:top w:val="single" w:sz="4" w:space="0" w:color="auto"/>
              <w:left w:val="single" w:sz="4" w:space="0" w:color="auto"/>
              <w:bottom w:val="single" w:sz="4" w:space="0" w:color="auto"/>
              <w:right w:val="single" w:sz="4" w:space="0" w:color="auto"/>
            </w:tcBorders>
          </w:tcPr>
          <w:p w:rsidR="00B45A34" w:rsidRPr="00234498" w14:paraId="75BA8744" w14:textId="77777777">
            <w:pPr>
              <w:adjustRightInd w:val="0"/>
              <w:snapToGrid w:val="0"/>
              <w:jc w:val="left"/>
              <w:rPr>
                <w:rStyle w:val="a2"/>
                <w:rFonts w:asciiTheme="minorEastAsia" w:eastAsiaTheme="minorEastAsia" w:hAnsiTheme="minorEastAsia" w:hint="eastAsia"/>
                <w:sz w:val="24"/>
                <w:szCs w:val="24"/>
              </w:rPr>
            </w:pPr>
            <w:r w:rsidRPr="00234498">
              <w:rPr>
                <w:rFonts w:asciiTheme="minorEastAsia" w:eastAsiaTheme="minorEastAsia" w:hAnsiTheme="minorEastAsia" w:hint="eastAsia"/>
                <w:sz w:val="24"/>
              </w:rPr>
              <w:t>1.期末产品资产净值</w:t>
            </w:r>
          </w:p>
        </w:tc>
        <w:tc>
          <w:tcPr>
            <w:tcW w:w="4345" w:type="dxa"/>
            <w:gridSpan w:val="3"/>
            <w:tcBorders>
              <w:top w:val="single" w:sz="4" w:space="0" w:color="auto"/>
              <w:left w:val="single" w:sz="4" w:space="0" w:color="auto"/>
              <w:bottom w:val="single" w:sz="4" w:space="0" w:color="auto"/>
              <w:right w:val="single" w:sz="4" w:space="0" w:color="auto"/>
            </w:tcBorders>
            <w:vAlign w:val="center"/>
          </w:tcPr>
          <w:p w:rsidR="00B45A34" w:rsidRPr="00234498" w14:paraId="0FE424E8" w14:textId="77777777">
            <w:pPr>
              <w:adjustRightInd w:val="0"/>
              <w:snapToGrid w:val="0"/>
              <w:jc w:val="right"/>
              <w:rPr>
                <w:rFonts w:asciiTheme="minorEastAsia" w:eastAsiaTheme="minorEastAsia" w:hAnsiTheme="minorEastAsia" w:hint="eastAsia"/>
                <w:sz w:val="24"/>
              </w:rPr>
            </w:pPr>
            <w:r w:rsidRPr="00234498">
              <w:rPr>
                <w:rFonts w:asciiTheme="minorEastAsia" w:eastAsiaTheme="minorEastAsia" w:hAnsiTheme="minorEastAsia" w:hint="eastAsia"/>
                <w:kern w:val="0"/>
                <w:sz w:val="24"/>
              </w:rPr>
              <w:t>744,283,872.15</w:t>
            </w:r>
          </w:p>
        </w:tc>
      </w:tr>
      <w:tr w14:paraId="2BE148D3" w14:textId="77777777">
        <w:tblPrEx>
          <w:tblW w:w="8926" w:type="dxa"/>
          <w:tblLayout w:type="fixed"/>
          <w:tblLook w:val="04A0"/>
        </w:tblPrEx>
        <w:tc>
          <w:tcPr>
            <w:tcW w:w="4581" w:type="dxa"/>
            <w:gridSpan w:val="3"/>
            <w:tcBorders>
              <w:top w:val="single" w:sz="4" w:space="0" w:color="auto"/>
              <w:left w:val="single" w:sz="4" w:space="0" w:color="auto"/>
              <w:bottom w:val="single" w:sz="4" w:space="0" w:color="auto"/>
              <w:right w:val="single" w:sz="4" w:space="0" w:color="auto"/>
            </w:tcBorders>
          </w:tcPr>
          <w:p w:rsidR="00B45A34" w:rsidRPr="00234498" w14:paraId="4BE8E199" w14:textId="77777777">
            <w:pPr>
              <w:adjustRightInd w:val="0"/>
              <w:snapToGrid w:val="0"/>
              <w:jc w:val="left"/>
              <w:rPr>
                <w:rFonts w:asciiTheme="minorEastAsia" w:eastAsiaTheme="minorEastAsia" w:hAnsiTheme="minorEastAsia" w:hint="eastAsia"/>
                <w:sz w:val="24"/>
              </w:rPr>
            </w:pPr>
            <w:r w:rsidRPr="00234498">
              <w:rPr>
                <w:rFonts w:asciiTheme="minorEastAsia" w:eastAsiaTheme="minorEastAsia" w:hAnsiTheme="minorEastAsia" w:hint="eastAsia"/>
                <w:sz w:val="24"/>
              </w:rPr>
              <w:t>2.期末产品总份额</w:t>
            </w:r>
          </w:p>
        </w:tc>
        <w:tc>
          <w:tcPr>
            <w:tcW w:w="4345" w:type="dxa"/>
            <w:gridSpan w:val="3"/>
            <w:tcBorders>
              <w:top w:val="single" w:sz="4" w:space="0" w:color="auto"/>
              <w:left w:val="single" w:sz="4" w:space="0" w:color="auto"/>
              <w:bottom w:val="single" w:sz="4" w:space="0" w:color="auto"/>
              <w:right w:val="single" w:sz="4" w:space="0" w:color="auto"/>
            </w:tcBorders>
            <w:vAlign w:val="center"/>
          </w:tcPr>
          <w:p w:rsidR="00B45A34" w:rsidRPr="00234498" w14:paraId="402378E2" w14:textId="77777777">
            <w:pPr>
              <w:adjustRightInd w:val="0"/>
              <w:snapToGrid w:val="0"/>
              <w:jc w:val="right"/>
              <w:rPr>
                <w:rFonts w:asciiTheme="minorEastAsia" w:eastAsiaTheme="minorEastAsia" w:hAnsiTheme="minorEastAsia" w:hint="eastAsia"/>
                <w:kern w:val="0"/>
                <w:sz w:val="24"/>
              </w:rPr>
            </w:pPr>
            <w:r w:rsidRPr="00234498">
              <w:rPr>
                <w:rFonts w:asciiTheme="minorEastAsia" w:eastAsiaTheme="minorEastAsia" w:hAnsiTheme="minorEastAsia" w:hint="eastAsia"/>
                <w:kern w:val="0"/>
                <w:sz w:val="24"/>
              </w:rPr>
              <w:t>744,283,872.15</w:t>
            </w:r>
          </w:p>
        </w:tc>
      </w:tr>
      <w:tr w14:paraId="2E595032" w14:textId="77777777">
        <w:tblPrEx>
          <w:tblW w:w="8926" w:type="dxa"/>
          <w:tblLayout w:type="fixed"/>
          <w:tblLook w:val="04A0"/>
        </w:tblPrEx>
        <w:trPr>
          <w:trHeight w:val="158"/>
        </w:trPr>
        <w:tc>
          <w:tcPr>
            <w:tcW w:w="4581" w:type="dxa"/>
            <w:gridSpan w:val="3"/>
            <w:tcBorders>
              <w:top w:val="single" w:sz="4" w:space="0" w:color="auto"/>
              <w:left w:val="single" w:sz="4" w:space="0" w:color="auto"/>
              <w:bottom w:val="single" w:sz="4" w:space="0" w:color="auto"/>
              <w:right w:val="single" w:sz="4" w:space="0" w:color="auto"/>
            </w:tcBorders>
          </w:tcPr>
          <w:p w:rsidR="00B45A34" w:rsidRPr="00234498" w14:paraId="7CB38E81" w14:textId="77777777">
            <w:pPr>
              <w:adjustRightInd w:val="0"/>
              <w:snapToGrid w:val="0"/>
              <w:jc w:val="left"/>
              <w:rPr>
                <w:rStyle w:val="a2"/>
                <w:rFonts w:asciiTheme="minorEastAsia" w:eastAsiaTheme="minorEastAsia" w:hAnsiTheme="minorEastAsia" w:hint="eastAsia"/>
                <w:sz w:val="24"/>
                <w:szCs w:val="24"/>
              </w:rPr>
            </w:pPr>
            <w:r w:rsidRPr="00234498">
              <w:rPr>
                <w:rFonts w:asciiTheme="minorEastAsia" w:eastAsiaTheme="minorEastAsia" w:hAnsiTheme="minorEastAsia" w:hint="eastAsia"/>
                <w:sz w:val="24"/>
              </w:rPr>
              <w:t>3.期末产品份额单位净值</w:t>
            </w:r>
          </w:p>
        </w:tc>
        <w:tc>
          <w:tcPr>
            <w:tcW w:w="4345" w:type="dxa"/>
            <w:gridSpan w:val="3"/>
            <w:tcBorders>
              <w:top w:val="single" w:sz="4" w:space="0" w:color="auto"/>
              <w:left w:val="single" w:sz="4" w:space="0" w:color="auto"/>
              <w:bottom w:val="single" w:sz="4" w:space="0" w:color="auto"/>
              <w:right w:val="single" w:sz="4" w:space="0" w:color="auto"/>
            </w:tcBorders>
            <w:vAlign w:val="center"/>
          </w:tcPr>
          <w:p w:rsidR="00B45A34" w:rsidRPr="00234498" w14:paraId="0F6EF27D" w14:textId="77777777">
            <w:pPr>
              <w:adjustRightInd w:val="0"/>
              <w:snapToGrid w:val="0"/>
              <w:jc w:val="right"/>
              <w:rPr>
                <w:rFonts w:asciiTheme="minorEastAsia" w:eastAsiaTheme="minorEastAsia" w:hAnsiTheme="minorEastAsia" w:hint="eastAsia"/>
                <w:sz w:val="24"/>
              </w:rPr>
            </w:pPr>
            <w:r w:rsidRPr="00234498">
              <w:rPr>
                <w:rFonts w:asciiTheme="minorEastAsia" w:eastAsiaTheme="minorEastAsia" w:hAnsiTheme="minorEastAsia" w:hint="eastAsia"/>
                <w:kern w:val="0"/>
                <w:sz w:val="24"/>
              </w:rPr>
              <w:t>1.0000</w:t>
            </w:r>
          </w:p>
        </w:tc>
      </w:tr>
      <w:tr w14:paraId="73E1F883" w14:textId="77777777">
        <w:tblPrEx>
          <w:tblW w:w="8926" w:type="dxa"/>
          <w:tblLayout w:type="fixed"/>
          <w:tblLook w:val="04A0"/>
        </w:tblPrEx>
        <w:trPr>
          <w:trHeight w:val="158"/>
        </w:trPr>
        <w:tc>
          <w:tcPr>
            <w:tcW w:w="4581" w:type="dxa"/>
            <w:gridSpan w:val="3"/>
            <w:tcBorders>
              <w:top w:val="single" w:sz="4" w:space="0" w:color="auto"/>
              <w:left w:val="single" w:sz="4" w:space="0" w:color="auto"/>
              <w:bottom w:val="single" w:sz="4" w:space="0" w:color="auto"/>
              <w:right w:val="single" w:sz="4" w:space="0" w:color="auto"/>
            </w:tcBorders>
            <w:vAlign w:val="center"/>
          </w:tcPr>
          <w:p w:rsidR="00B45A34" w:rsidRPr="00234498" w14:paraId="33665D24" w14:textId="77777777">
            <w:pPr>
              <w:adjustRightInd w:val="0"/>
              <w:snapToGrid w:val="0"/>
              <w:jc w:val="left"/>
              <w:rPr>
                <w:rFonts w:asciiTheme="minorEastAsia" w:eastAsiaTheme="minorEastAsia" w:hAnsiTheme="minorEastAsia" w:hint="eastAsia"/>
                <w:sz w:val="24"/>
              </w:rPr>
            </w:pPr>
            <w:r w:rsidRPr="00234498">
              <w:rPr>
                <w:rFonts w:asciiTheme="minorEastAsia" w:eastAsiaTheme="minorEastAsia" w:hAnsiTheme="minorEastAsia" w:cs="仿宋" w:hint="eastAsia"/>
                <w:sz w:val="24"/>
              </w:rPr>
              <w:t>4.期末产品份额累计净值</w:t>
            </w:r>
          </w:p>
        </w:tc>
        <w:tc>
          <w:tcPr>
            <w:tcW w:w="4345" w:type="dxa"/>
            <w:gridSpan w:val="3"/>
            <w:tcBorders>
              <w:top w:val="single" w:sz="4" w:space="0" w:color="auto"/>
              <w:left w:val="single" w:sz="4" w:space="0" w:color="auto"/>
              <w:bottom w:val="single" w:sz="4" w:space="0" w:color="auto"/>
              <w:right w:val="single" w:sz="4" w:space="0" w:color="auto"/>
            </w:tcBorders>
            <w:vAlign w:val="center"/>
          </w:tcPr>
          <w:p w:rsidR="00B45A34" w:rsidRPr="00234498" w14:paraId="790FF2C9" w14:textId="77777777">
            <w:pPr>
              <w:adjustRightInd w:val="0"/>
              <w:snapToGrid w:val="0"/>
              <w:jc w:val="right"/>
              <w:rPr>
                <w:rFonts w:asciiTheme="minorEastAsia" w:eastAsiaTheme="minorEastAsia" w:hAnsiTheme="minorEastAsia" w:hint="eastAsia"/>
                <w:kern w:val="0"/>
                <w:sz w:val="24"/>
              </w:rPr>
            </w:pPr>
            <w:r w:rsidRPr="00234498">
              <w:rPr>
                <w:rFonts w:asciiTheme="minorEastAsia" w:eastAsiaTheme="minorEastAsia" w:hAnsiTheme="minorEastAsia" w:cs="仿宋" w:hint="eastAsia"/>
                <w:kern w:val="0"/>
                <w:sz w:val="24"/>
              </w:rPr>
              <w:t>1.0000</w:t>
            </w:r>
          </w:p>
        </w:tc>
      </w:tr>
      <w:tr w14:paraId="224DA216" w14:textId="77777777">
        <w:tblPrEx>
          <w:tblW w:w="8926" w:type="dxa"/>
          <w:tblLayout w:type="fixed"/>
          <w:tblLook w:val="04A0"/>
        </w:tblPrEx>
        <w:trPr>
          <w:trHeight w:val="158"/>
        </w:trPr>
        <w:tc>
          <w:tcPr>
            <w:tcW w:w="8926" w:type="dxa"/>
            <w:gridSpan w:val="6"/>
            <w:tcBorders>
              <w:top w:val="single" w:sz="4" w:space="0" w:color="auto"/>
              <w:left w:val="single" w:sz="4" w:space="0" w:color="auto"/>
              <w:bottom w:val="single" w:sz="4" w:space="0" w:color="auto"/>
              <w:right w:val="single" w:sz="4" w:space="0" w:color="auto"/>
            </w:tcBorders>
          </w:tcPr>
          <w:p w:rsidR="00B45A34" w:rsidRPr="00234498" w14:paraId="3F079E38" w14:textId="77777777">
            <w:pPr>
              <w:adjustRightInd w:val="0"/>
              <w:snapToGrid w:val="0"/>
              <w:jc w:val="center"/>
              <w:rPr>
                <w:rFonts w:asciiTheme="minorEastAsia" w:eastAsiaTheme="minorEastAsia" w:hAnsiTheme="minorEastAsia" w:hint="eastAsia"/>
                <w:color w:val="0000FF"/>
                <w:sz w:val="24"/>
              </w:rPr>
            </w:pPr>
            <w:r w:rsidRPr="00234498">
              <w:rPr>
                <w:rFonts w:asciiTheme="minorEastAsia" w:eastAsiaTheme="minorEastAsia" w:hAnsiTheme="minorEastAsia" w:hint="eastAsia"/>
                <w:kern w:val="0"/>
                <w:sz w:val="24"/>
              </w:rPr>
              <w:t>报告期末下属子产品相关信息披露</w:t>
            </w:r>
          </w:p>
        </w:tc>
      </w:tr>
      <w:tr w14:paraId="08C23C6B" w14:textId="77777777">
        <w:tblPrEx>
          <w:tblW w:w="8926" w:type="dxa"/>
          <w:tblLayout w:type="fixed"/>
          <w:tblLook w:val="04A0"/>
        </w:tblPrEx>
        <w:trPr>
          <w:trHeight w:val="595"/>
        </w:trPr>
        <w:tc>
          <w:tcPr>
            <w:tcW w:w="2405" w:type="dxa"/>
            <w:tcBorders>
              <w:top w:val="single" w:sz="4" w:space="0" w:color="auto"/>
              <w:left w:val="single" w:sz="4" w:space="0" w:color="auto"/>
              <w:bottom w:val="single" w:sz="4" w:space="0" w:color="auto"/>
              <w:right w:val="single" w:sz="4" w:space="0" w:color="auto"/>
            </w:tcBorders>
            <w:vAlign w:val="center"/>
          </w:tcPr>
          <w:p w:rsidR="00B45A34" w:rsidRPr="00234498" w14:paraId="174FF45F" w14:textId="77777777">
            <w:pPr>
              <w:pStyle w:val="NormalWeb"/>
              <w:adjustRightInd w:val="0"/>
              <w:snapToGrid w:val="0"/>
              <w:spacing w:before="0" w:beforeAutospacing="0" w:after="0" w:afterAutospacing="0"/>
              <w:jc w:val="center"/>
              <w:rPr>
                <w:rFonts w:asciiTheme="minorEastAsia" w:eastAsiaTheme="minorEastAsia" w:hAnsiTheme="minorEastAsia" w:cs="等线" w:hint="eastAsia"/>
                <w:color w:val="000000"/>
                <w:szCs w:val="24"/>
              </w:rPr>
            </w:pPr>
            <w:r w:rsidRPr="00234498">
              <w:rPr>
                <w:rFonts w:asciiTheme="minorEastAsia" w:eastAsiaTheme="minorEastAsia" w:hAnsiTheme="minorEastAsia" w:cs="等线"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B45A34" w:rsidRPr="00234498" w14:paraId="715E93D6" w14:textId="77777777">
            <w:pPr>
              <w:adjustRightInd w:val="0"/>
              <w:snapToGrid w:val="0"/>
              <w:jc w:val="center"/>
              <w:rPr>
                <w:rFonts w:asciiTheme="minorEastAsia" w:eastAsiaTheme="minorEastAsia" w:hAnsiTheme="minorEastAsia" w:hint="eastAsia"/>
                <w:kern w:val="0"/>
                <w:sz w:val="24"/>
              </w:rPr>
            </w:pPr>
            <w:r w:rsidRPr="00234498">
              <w:rPr>
                <w:rFonts w:asciiTheme="minorEastAsia" w:eastAsiaTheme="minorEastAsia" w:hAnsiTheme="minorEastAsia"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45A34" w:rsidRPr="00234498" w14:paraId="545A62D7" w14:textId="77777777">
            <w:pPr>
              <w:adjustRightInd w:val="0"/>
              <w:snapToGrid w:val="0"/>
              <w:jc w:val="center"/>
              <w:rPr>
                <w:rFonts w:asciiTheme="minorEastAsia" w:eastAsiaTheme="minorEastAsia" w:hAnsiTheme="minorEastAsia" w:hint="eastAsia"/>
                <w:kern w:val="0"/>
                <w:sz w:val="24"/>
              </w:rPr>
            </w:pPr>
            <w:r w:rsidRPr="00234498">
              <w:rPr>
                <w:rFonts w:asciiTheme="minorEastAsia" w:eastAsiaTheme="minorEastAsia" w:hAnsiTheme="minorEastAsia" w:hint="eastAsia"/>
                <w:kern w:val="0"/>
                <w:sz w:val="24"/>
              </w:rPr>
              <w:t>份额</w:t>
            </w:r>
          </w:p>
          <w:p w:rsidR="00B45A34" w:rsidRPr="00234498" w14:paraId="2A8EB3BD" w14:textId="77777777">
            <w:pPr>
              <w:adjustRightInd w:val="0"/>
              <w:snapToGrid w:val="0"/>
              <w:jc w:val="center"/>
              <w:rPr>
                <w:rFonts w:asciiTheme="minorEastAsia" w:eastAsiaTheme="minorEastAsia" w:hAnsiTheme="minorEastAsia" w:hint="eastAsia"/>
                <w:kern w:val="0"/>
                <w:sz w:val="24"/>
              </w:rPr>
            </w:pPr>
            <w:r w:rsidRPr="00234498">
              <w:rPr>
                <w:rFonts w:asciiTheme="minorEastAsia" w:eastAsiaTheme="minorEastAsia" w:hAnsiTheme="minorEastAsia"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B45A34" w:rsidRPr="00234498" w14:paraId="3F922723" w14:textId="77777777">
            <w:pPr>
              <w:adjustRightInd w:val="0"/>
              <w:snapToGrid w:val="0"/>
              <w:jc w:val="center"/>
              <w:rPr>
                <w:rFonts w:asciiTheme="minorEastAsia" w:eastAsiaTheme="minorEastAsia" w:hAnsiTheme="minorEastAsia" w:hint="eastAsia"/>
                <w:kern w:val="0"/>
                <w:sz w:val="24"/>
              </w:rPr>
            </w:pPr>
            <w:r w:rsidRPr="00234498">
              <w:rPr>
                <w:rFonts w:asciiTheme="minorEastAsia" w:eastAsiaTheme="minorEastAsia" w:hAnsiTheme="minorEastAsia" w:cs="仿宋" w:hint="eastAsia"/>
                <w:kern w:val="0"/>
                <w:sz w:val="24"/>
              </w:rPr>
              <w:t>份额累计净值</w:t>
            </w:r>
          </w:p>
        </w:tc>
        <w:tc>
          <w:tcPr>
            <w:tcW w:w="3119" w:type="dxa"/>
            <w:tcBorders>
              <w:top w:val="single" w:sz="4" w:space="0" w:color="auto"/>
              <w:left w:val="single" w:sz="4" w:space="0" w:color="auto"/>
              <w:bottom w:val="single" w:sz="4" w:space="0" w:color="auto"/>
              <w:right w:val="single" w:sz="4" w:space="0" w:color="auto"/>
            </w:tcBorders>
            <w:vAlign w:val="center"/>
          </w:tcPr>
          <w:p w:rsidR="00B45A34" w:rsidRPr="00234498" w14:paraId="64F43C82" w14:textId="77777777">
            <w:pPr>
              <w:adjustRightInd w:val="0"/>
              <w:snapToGrid w:val="0"/>
              <w:jc w:val="center"/>
              <w:rPr>
                <w:rFonts w:asciiTheme="minorEastAsia" w:eastAsiaTheme="minorEastAsia" w:hAnsiTheme="minorEastAsia" w:hint="eastAsia"/>
                <w:kern w:val="0"/>
                <w:sz w:val="24"/>
              </w:rPr>
            </w:pPr>
            <w:r w:rsidRPr="00234498">
              <w:rPr>
                <w:rFonts w:asciiTheme="minorEastAsia" w:eastAsiaTheme="minorEastAsia" w:hAnsiTheme="minorEastAsia" w:hint="eastAsia"/>
                <w:kern w:val="0"/>
                <w:sz w:val="24"/>
              </w:rPr>
              <w:t>资产净值</w:t>
            </w:r>
          </w:p>
        </w:tc>
      </w:tr>
      <w:tr w14:paraId="78110B48" w14:textId="77777777">
        <w:tblPrEx>
          <w:tblW w:w="8926" w:type="dxa"/>
          <w:tblLayout w:type="fixed"/>
          <w:tblLook w:val="04A0"/>
        </w:tblPrEx>
        <w:trPr>
          <w:trHeight w:val="226"/>
        </w:trPr>
        <w:tc>
          <w:tcPr>
            <w:tcW w:w="2405" w:type="dxa"/>
            <w:tcBorders>
              <w:top w:val="single" w:sz="4" w:space="0" w:color="auto"/>
              <w:left w:val="single" w:sz="4" w:space="0" w:color="auto"/>
              <w:bottom w:val="single" w:sz="4" w:space="0" w:color="auto"/>
              <w:right w:val="single" w:sz="4" w:space="0" w:color="auto"/>
            </w:tcBorders>
          </w:tcPr>
          <w:p w:rsidR="00B45A34" w:rsidRPr="00234498" w14:paraId="1E948BA5" w14:textId="77777777">
            <w:pPr>
              <w:pStyle w:val="NormalWeb"/>
              <w:adjustRightInd w:val="0"/>
              <w:snapToGrid w:val="0"/>
              <w:spacing w:before="0" w:beforeAutospacing="0" w:after="0" w:afterAutospacing="0"/>
              <w:jc w:val="center"/>
              <w:rPr>
                <w:rFonts w:asciiTheme="minorEastAsia" w:eastAsiaTheme="minorEastAsia" w:hAnsiTheme="minorEastAsia" w:cs="等线" w:hint="eastAsia"/>
                <w:color w:val="000000"/>
                <w:szCs w:val="24"/>
              </w:rPr>
            </w:pPr>
            <w:r w:rsidRPr="00234498">
              <w:rPr>
                <w:rFonts w:asciiTheme="minorEastAsia" w:eastAsiaTheme="minorEastAsia" w:hAnsiTheme="minorEastAsia" w:cs="等线" w:hint="eastAsia"/>
                <w:color w:val="000000"/>
                <w:szCs w:val="24"/>
              </w:rPr>
              <w:t>金钱包55号A款</w:t>
            </w:r>
          </w:p>
        </w:tc>
        <w:tc>
          <w:tcPr>
            <w:tcW w:w="1418" w:type="dxa"/>
            <w:tcBorders>
              <w:top w:val="single" w:sz="4" w:space="0" w:color="auto"/>
              <w:left w:val="single" w:sz="4" w:space="0" w:color="auto"/>
              <w:bottom w:val="single" w:sz="4" w:space="0" w:color="auto"/>
              <w:right w:val="single" w:sz="4" w:space="0" w:color="auto"/>
            </w:tcBorders>
            <w:vAlign w:val="center"/>
          </w:tcPr>
          <w:p w:rsidR="00B45A34" w:rsidRPr="00234498" w14:paraId="43BE0A50" w14:textId="77777777">
            <w:pPr>
              <w:pStyle w:val="NormalWeb"/>
              <w:adjustRightInd w:val="0"/>
              <w:snapToGrid w:val="0"/>
              <w:spacing w:before="0" w:beforeAutospacing="0" w:after="0" w:afterAutospacing="0"/>
              <w:jc w:val="center"/>
              <w:rPr>
                <w:rFonts w:asciiTheme="minorEastAsia" w:eastAsiaTheme="minorEastAsia" w:hAnsiTheme="minorEastAsia" w:hint="eastAsia"/>
                <w:color w:val="000000"/>
                <w:szCs w:val="24"/>
              </w:rPr>
            </w:pPr>
            <w:r w:rsidRPr="00234498">
              <w:rPr>
                <w:rFonts w:asciiTheme="minorEastAsia" w:eastAsiaTheme="minorEastAsia" w:hAnsiTheme="minorEastAsia" w:hint="eastAsia"/>
                <w:color w:val="000000"/>
                <w:szCs w:val="24"/>
              </w:rPr>
              <w:t>JQB2555A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45A34" w:rsidRPr="00234498" w14:paraId="6C9E82F1" w14:textId="77777777">
            <w:pPr>
              <w:pStyle w:val="NormalWeb"/>
              <w:adjustRightInd w:val="0"/>
              <w:snapToGrid w:val="0"/>
              <w:spacing w:before="0" w:beforeAutospacing="0" w:after="0" w:afterAutospacing="0"/>
              <w:jc w:val="center"/>
              <w:rPr>
                <w:rFonts w:asciiTheme="minorEastAsia" w:eastAsiaTheme="minorEastAsia" w:hAnsiTheme="minorEastAsia" w:hint="eastAsia"/>
                <w:color w:val="000000"/>
                <w:szCs w:val="24"/>
              </w:rPr>
            </w:pPr>
            <w:r w:rsidRPr="00234498">
              <w:rPr>
                <w:rFonts w:asciiTheme="minorEastAsia" w:eastAsiaTheme="minorEastAsia" w:hAnsiTheme="minorEastAsia" w:hint="eastAsia"/>
                <w:color w:val="000000"/>
                <w:szCs w:val="24"/>
              </w:rPr>
              <w:t>1.0000</w:t>
            </w:r>
          </w:p>
        </w:tc>
        <w:tc>
          <w:tcPr>
            <w:tcW w:w="992" w:type="dxa"/>
            <w:tcBorders>
              <w:top w:val="single" w:sz="4" w:space="0" w:color="auto"/>
              <w:left w:val="single" w:sz="4" w:space="0" w:color="auto"/>
              <w:bottom w:val="single" w:sz="4" w:space="0" w:color="auto"/>
              <w:right w:val="single" w:sz="4" w:space="0" w:color="auto"/>
            </w:tcBorders>
            <w:vAlign w:val="center"/>
          </w:tcPr>
          <w:p w:rsidR="00B45A34" w:rsidRPr="00234498" w14:paraId="18123643" w14:textId="77777777">
            <w:pPr>
              <w:pStyle w:val="NormalWeb"/>
              <w:adjustRightInd w:val="0"/>
              <w:snapToGrid w:val="0"/>
              <w:spacing w:before="0" w:beforeAutospacing="0" w:after="0" w:afterAutospacing="0"/>
              <w:jc w:val="center"/>
              <w:rPr>
                <w:rFonts w:asciiTheme="minorEastAsia" w:eastAsiaTheme="minorEastAsia" w:hAnsiTheme="minorEastAsia" w:hint="eastAsia"/>
                <w:color w:val="000000"/>
                <w:szCs w:val="24"/>
              </w:rPr>
            </w:pPr>
            <w:r w:rsidRPr="00234498">
              <w:rPr>
                <w:rFonts w:asciiTheme="minorEastAsia" w:eastAsiaTheme="minorEastAsia" w:hAnsiTheme="minorEastAsia" w:cs="仿宋" w:hint="eastAsia"/>
                <w:color w:val="000000"/>
                <w:szCs w:val="24"/>
              </w:rPr>
              <w:t>1.0000</w:t>
            </w:r>
          </w:p>
        </w:tc>
        <w:tc>
          <w:tcPr>
            <w:tcW w:w="3119" w:type="dxa"/>
            <w:tcBorders>
              <w:top w:val="single" w:sz="4" w:space="0" w:color="auto"/>
              <w:left w:val="single" w:sz="4" w:space="0" w:color="auto"/>
              <w:bottom w:val="single" w:sz="4" w:space="0" w:color="auto"/>
              <w:right w:val="single" w:sz="4" w:space="0" w:color="auto"/>
            </w:tcBorders>
            <w:vAlign w:val="center"/>
          </w:tcPr>
          <w:p w:rsidR="00B45A34" w:rsidRPr="00234498" w14:paraId="0DB87299" w14:textId="77777777">
            <w:pPr>
              <w:pStyle w:val="NormalWeb"/>
              <w:adjustRightInd w:val="0"/>
              <w:snapToGrid w:val="0"/>
              <w:spacing w:before="0" w:beforeAutospacing="0" w:after="0" w:afterAutospacing="0"/>
              <w:jc w:val="center"/>
              <w:rPr>
                <w:rFonts w:asciiTheme="minorEastAsia" w:eastAsiaTheme="minorEastAsia" w:hAnsiTheme="minorEastAsia" w:hint="eastAsia"/>
                <w:color w:val="000000"/>
                <w:szCs w:val="24"/>
              </w:rPr>
            </w:pPr>
            <w:r w:rsidRPr="00234498">
              <w:rPr>
                <w:rFonts w:asciiTheme="minorEastAsia" w:eastAsiaTheme="minorEastAsia" w:hAnsiTheme="minorEastAsia" w:hint="eastAsia"/>
                <w:color w:val="000000"/>
                <w:szCs w:val="24"/>
              </w:rPr>
              <w:t>518,514,666.55</w:t>
            </w:r>
          </w:p>
        </w:tc>
      </w:tr>
      <w:tr w14:paraId="78110B48" w14:textId="77777777">
        <w:tblPrEx>
          <w:tblW w:w="8926" w:type="dxa"/>
          <w:tblLayout w:type="fixed"/>
          <w:tblLook w:val="04A0"/>
        </w:tblPrEx>
        <w:trPr>
          <w:trHeight w:val="226"/>
        </w:trPr>
        <w:tc>
          <w:tcPr>
            <w:tcW w:w="2405" w:type="dxa"/>
            <w:tcBorders>
              <w:top w:val="single" w:sz="4" w:space="0" w:color="auto"/>
              <w:left w:val="single" w:sz="4" w:space="0" w:color="auto"/>
              <w:bottom w:val="single" w:sz="4" w:space="0" w:color="auto"/>
              <w:right w:val="single" w:sz="4" w:space="0" w:color="auto"/>
            </w:tcBorders>
          </w:tcPr>
          <w:p w:rsidR="00B45A34" w:rsidRPr="00234498" w14:textId="77777777">
            <w:pPr>
              <w:pStyle w:val="NormalWeb"/>
              <w:adjustRightInd w:val="0"/>
              <w:snapToGrid w:val="0"/>
              <w:spacing w:before="0" w:beforeAutospacing="0" w:after="0" w:afterAutospacing="0"/>
              <w:jc w:val="center"/>
              <w:rPr>
                <w:rFonts w:asciiTheme="minorEastAsia" w:eastAsiaTheme="minorEastAsia" w:hAnsiTheme="minorEastAsia" w:cs="等线" w:hint="eastAsia"/>
                <w:color w:val="000000"/>
                <w:szCs w:val="24"/>
              </w:rPr>
            </w:pPr>
            <w:r w:rsidRPr="00234498">
              <w:rPr>
                <w:rFonts w:asciiTheme="minorEastAsia" w:eastAsiaTheme="minorEastAsia" w:hAnsiTheme="minorEastAsia" w:cs="等线" w:hint="eastAsia"/>
                <w:color w:val="000000"/>
                <w:szCs w:val="24"/>
              </w:rPr>
              <w:t>金钱包55号B款</w:t>
            </w:r>
          </w:p>
        </w:tc>
        <w:tc>
          <w:tcPr>
            <w:tcW w:w="1418"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pStyle w:val="NormalWeb"/>
              <w:adjustRightInd w:val="0"/>
              <w:snapToGrid w:val="0"/>
              <w:spacing w:before="0" w:beforeAutospacing="0" w:after="0" w:afterAutospacing="0"/>
              <w:jc w:val="center"/>
              <w:rPr>
                <w:rFonts w:asciiTheme="minorEastAsia" w:eastAsiaTheme="minorEastAsia" w:hAnsiTheme="minorEastAsia" w:hint="eastAsia"/>
                <w:color w:val="000000"/>
                <w:szCs w:val="24"/>
              </w:rPr>
            </w:pPr>
            <w:r w:rsidRPr="00234498">
              <w:rPr>
                <w:rFonts w:asciiTheme="minorEastAsia" w:eastAsiaTheme="minorEastAsia" w:hAnsiTheme="minorEastAsia" w:hint="eastAsia"/>
                <w:color w:val="000000"/>
                <w:szCs w:val="24"/>
              </w:rPr>
              <w:t>JQB2555B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45A34" w:rsidRPr="00234498" w14:textId="77777777">
            <w:pPr>
              <w:pStyle w:val="NormalWeb"/>
              <w:adjustRightInd w:val="0"/>
              <w:snapToGrid w:val="0"/>
              <w:spacing w:before="0" w:beforeAutospacing="0" w:after="0" w:afterAutospacing="0"/>
              <w:jc w:val="center"/>
              <w:rPr>
                <w:rFonts w:asciiTheme="minorEastAsia" w:eastAsiaTheme="minorEastAsia" w:hAnsiTheme="minorEastAsia" w:hint="eastAsia"/>
                <w:color w:val="000000"/>
                <w:szCs w:val="24"/>
              </w:rPr>
            </w:pPr>
            <w:r w:rsidRPr="00234498">
              <w:rPr>
                <w:rFonts w:asciiTheme="minorEastAsia" w:eastAsiaTheme="minorEastAsia" w:hAnsiTheme="minorEastAsia" w:hint="eastAsia"/>
                <w:color w:val="000000"/>
                <w:szCs w:val="24"/>
              </w:rPr>
              <w:t>1.0000</w:t>
            </w:r>
          </w:p>
        </w:tc>
        <w:tc>
          <w:tcPr>
            <w:tcW w:w="992"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pStyle w:val="NormalWeb"/>
              <w:adjustRightInd w:val="0"/>
              <w:snapToGrid w:val="0"/>
              <w:spacing w:before="0" w:beforeAutospacing="0" w:after="0" w:afterAutospacing="0"/>
              <w:jc w:val="center"/>
              <w:rPr>
                <w:rFonts w:asciiTheme="minorEastAsia" w:eastAsiaTheme="minorEastAsia" w:hAnsiTheme="minorEastAsia" w:hint="eastAsia"/>
                <w:color w:val="000000"/>
                <w:szCs w:val="24"/>
              </w:rPr>
            </w:pPr>
            <w:r w:rsidRPr="00234498">
              <w:rPr>
                <w:rFonts w:asciiTheme="minorEastAsia" w:eastAsiaTheme="minorEastAsia" w:hAnsiTheme="minorEastAsia" w:cs="仿宋" w:hint="eastAsia"/>
                <w:color w:val="000000"/>
                <w:szCs w:val="24"/>
              </w:rPr>
              <w:t>1.0000</w:t>
            </w:r>
          </w:p>
        </w:tc>
        <w:tc>
          <w:tcPr>
            <w:tcW w:w="3119"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pStyle w:val="NormalWeb"/>
              <w:adjustRightInd w:val="0"/>
              <w:snapToGrid w:val="0"/>
              <w:spacing w:before="0" w:beforeAutospacing="0" w:after="0" w:afterAutospacing="0"/>
              <w:jc w:val="center"/>
              <w:rPr>
                <w:rFonts w:asciiTheme="minorEastAsia" w:eastAsiaTheme="minorEastAsia" w:hAnsiTheme="minorEastAsia" w:hint="eastAsia"/>
                <w:color w:val="000000"/>
                <w:szCs w:val="24"/>
              </w:rPr>
            </w:pPr>
            <w:r w:rsidRPr="00234498">
              <w:rPr>
                <w:rFonts w:asciiTheme="minorEastAsia" w:eastAsiaTheme="minorEastAsia" w:hAnsiTheme="minorEastAsia" w:hint="eastAsia"/>
                <w:color w:val="000000"/>
                <w:szCs w:val="24"/>
              </w:rPr>
              <w:t>59,951,087.20</w:t>
            </w:r>
          </w:p>
        </w:tc>
      </w:tr>
      <w:tr w14:paraId="78110B48" w14:textId="77777777">
        <w:tblPrEx>
          <w:tblW w:w="8926" w:type="dxa"/>
          <w:tblLayout w:type="fixed"/>
          <w:tblLook w:val="04A0"/>
        </w:tblPrEx>
        <w:trPr>
          <w:trHeight w:val="226"/>
        </w:trPr>
        <w:tc>
          <w:tcPr>
            <w:tcW w:w="2405" w:type="dxa"/>
            <w:tcBorders>
              <w:top w:val="single" w:sz="4" w:space="0" w:color="auto"/>
              <w:left w:val="single" w:sz="4" w:space="0" w:color="auto"/>
              <w:bottom w:val="single" w:sz="4" w:space="0" w:color="auto"/>
              <w:right w:val="single" w:sz="4" w:space="0" w:color="auto"/>
            </w:tcBorders>
          </w:tcPr>
          <w:p w:rsidR="00B45A34" w:rsidRPr="00234498" w14:textId="77777777">
            <w:pPr>
              <w:pStyle w:val="NormalWeb"/>
              <w:adjustRightInd w:val="0"/>
              <w:snapToGrid w:val="0"/>
              <w:spacing w:before="0" w:beforeAutospacing="0" w:after="0" w:afterAutospacing="0"/>
              <w:jc w:val="center"/>
              <w:rPr>
                <w:rFonts w:asciiTheme="minorEastAsia" w:eastAsiaTheme="minorEastAsia" w:hAnsiTheme="minorEastAsia" w:cs="等线" w:hint="eastAsia"/>
                <w:color w:val="000000"/>
                <w:szCs w:val="24"/>
              </w:rPr>
            </w:pPr>
            <w:r w:rsidRPr="00234498">
              <w:rPr>
                <w:rFonts w:asciiTheme="minorEastAsia" w:eastAsiaTheme="minorEastAsia" w:hAnsiTheme="minorEastAsia" w:cs="等线" w:hint="eastAsia"/>
                <w:color w:val="000000"/>
                <w:szCs w:val="24"/>
              </w:rPr>
              <w:t>金钱包55号C款</w:t>
            </w:r>
          </w:p>
        </w:tc>
        <w:tc>
          <w:tcPr>
            <w:tcW w:w="1418"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pStyle w:val="NormalWeb"/>
              <w:adjustRightInd w:val="0"/>
              <w:snapToGrid w:val="0"/>
              <w:spacing w:before="0" w:beforeAutospacing="0" w:after="0" w:afterAutospacing="0"/>
              <w:jc w:val="center"/>
              <w:rPr>
                <w:rFonts w:asciiTheme="minorEastAsia" w:eastAsiaTheme="minorEastAsia" w:hAnsiTheme="minorEastAsia" w:hint="eastAsia"/>
                <w:color w:val="000000"/>
                <w:szCs w:val="24"/>
              </w:rPr>
            </w:pPr>
            <w:r w:rsidRPr="00234498">
              <w:rPr>
                <w:rFonts w:asciiTheme="minorEastAsia" w:eastAsiaTheme="minorEastAsia" w:hAnsiTheme="minorEastAsia" w:hint="eastAsia"/>
                <w:color w:val="000000"/>
                <w:szCs w:val="24"/>
              </w:rPr>
              <w:t>JQB2555C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45A34" w:rsidRPr="00234498" w14:textId="77777777">
            <w:pPr>
              <w:pStyle w:val="NormalWeb"/>
              <w:adjustRightInd w:val="0"/>
              <w:snapToGrid w:val="0"/>
              <w:spacing w:before="0" w:beforeAutospacing="0" w:after="0" w:afterAutospacing="0"/>
              <w:jc w:val="center"/>
              <w:rPr>
                <w:rFonts w:asciiTheme="minorEastAsia" w:eastAsiaTheme="minorEastAsia" w:hAnsiTheme="minorEastAsia" w:hint="eastAsia"/>
                <w:color w:val="000000"/>
                <w:szCs w:val="24"/>
              </w:rPr>
            </w:pPr>
            <w:r w:rsidRPr="00234498">
              <w:rPr>
                <w:rFonts w:asciiTheme="minorEastAsia" w:eastAsiaTheme="minorEastAsia" w:hAnsiTheme="minorEastAsia" w:hint="eastAsia"/>
                <w:color w:val="000000"/>
                <w:szCs w:val="24"/>
              </w:rPr>
              <w:t>1.0000</w:t>
            </w:r>
          </w:p>
        </w:tc>
        <w:tc>
          <w:tcPr>
            <w:tcW w:w="992"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pStyle w:val="NormalWeb"/>
              <w:adjustRightInd w:val="0"/>
              <w:snapToGrid w:val="0"/>
              <w:spacing w:before="0" w:beforeAutospacing="0" w:after="0" w:afterAutospacing="0"/>
              <w:jc w:val="center"/>
              <w:rPr>
                <w:rFonts w:asciiTheme="minorEastAsia" w:eastAsiaTheme="minorEastAsia" w:hAnsiTheme="minorEastAsia" w:hint="eastAsia"/>
                <w:color w:val="000000"/>
                <w:szCs w:val="24"/>
              </w:rPr>
            </w:pPr>
            <w:r w:rsidRPr="00234498">
              <w:rPr>
                <w:rFonts w:asciiTheme="minorEastAsia" w:eastAsiaTheme="minorEastAsia" w:hAnsiTheme="minorEastAsia" w:cs="仿宋" w:hint="eastAsia"/>
                <w:color w:val="000000"/>
                <w:szCs w:val="24"/>
              </w:rPr>
              <w:t>1.0000</w:t>
            </w:r>
          </w:p>
        </w:tc>
        <w:tc>
          <w:tcPr>
            <w:tcW w:w="3119"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pStyle w:val="NormalWeb"/>
              <w:adjustRightInd w:val="0"/>
              <w:snapToGrid w:val="0"/>
              <w:spacing w:before="0" w:beforeAutospacing="0" w:after="0" w:afterAutospacing="0"/>
              <w:jc w:val="center"/>
              <w:rPr>
                <w:rFonts w:asciiTheme="minorEastAsia" w:eastAsiaTheme="minorEastAsia" w:hAnsiTheme="minorEastAsia" w:hint="eastAsia"/>
                <w:color w:val="000000"/>
                <w:szCs w:val="24"/>
              </w:rPr>
            </w:pPr>
            <w:r w:rsidRPr="00234498">
              <w:rPr>
                <w:rFonts w:asciiTheme="minorEastAsia" w:eastAsiaTheme="minorEastAsia" w:hAnsiTheme="minorEastAsia" w:hint="eastAsia"/>
                <w:color w:val="000000"/>
                <w:szCs w:val="24"/>
              </w:rPr>
              <w:t>29,621,947.38</w:t>
            </w:r>
          </w:p>
        </w:tc>
      </w:tr>
      <w:tr w14:paraId="78110B48" w14:textId="77777777">
        <w:tblPrEx>
          <w:tblW w:w="8926" w:type="dxa"/>
          <w:tblLayout w:type="fixed"/>
          <w:tblLook w:val="04A0"/>
        </w:tblPrEx>
        <w:trPr>
          <w:trHeight w:val="226"/>
        </w:trPr>
        <w:tc>
          <w:tcPr>
            <w:tcW w:w="2405" w:type="dxa"/>
            <w:tcBorders>
              <w:top w:val="single" w:sz="4" w:space="0" w:color="auto"/>
              <w:left w:val="single" w:sz="4" w:space="0" w:color="auto"/>
              <w:bottom w:val="single" w:sz="4" w:space="0" w:color="auto"/>
              <w:right w:val="single" w:sz="4" w:space="0" w:color="auto"/>
            </w:tcBorders>
          </w:tcPr>
          <w:p w:rsidR="00B45A34" w:rsidRPr="00234498" w14:textId="77777777">
            <w:pPr>
              <w:pStyle w:val="NormalWeb"/>
              <w:adjustRightInd w:val="0"/>
              <w:snapToGrid w:val="0"/>
              <w:spacing w:before="0" w:beforeAutospacing="0" w:after="0" w:afterAutospacing="0"/>
              <w:jc w:val="center"/>
              <w:rPr>
                <w:rFonts w:asciiTheme="minorEastAsia" w:eastAsiaTheme="minorEastAsia" w:hAnsiTheme="minorEastAsia" w:cs="等线" w:hint="eastAsia"/>
                <w:color w:val="000000"/>
                <w:szCs w:val="24"/>
              </w:rPr>
            </w:pPr>
            <w:r w:rsidRPr="00234498">
              <w:rPr>
                <w:rFonts w:asciiTheme="minorEastAsia" w:eastAsiaTheme="minorEastAsia" w:hAnsiTheme="minorEastAsia" w:cs="等线" w:hint="eastAsia"/>
                <w:color w:val="000000"/>
                <w:szCs w:val="24"/>
              </w:rPr>
              <w:t>金钱包55号E款</w:t>
            </w:r>
          </w:p>
        </w:tc>
        <w:tc>
          <w:tcPr>
            <w:tcW w:w="1418"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pStyle w:val="NormalWeb"/>
              <w:adjustRightInd w:val="0"/>
              <w:snapToGrid w:val="0"/>
              <w:spacing w:before="0" w:beforeAutospacing="0" w:after="0" w:afterAutospacing="0"/>
              <w:jc w:val="center"/>
              <w:rPr>
                <w:rFonts w:asciiTheme="minorEastAsia" w:eastAsiaTheme="minorEastAsia" w:hAnsiTheme="minorEastAsia" w:hint="eastAsia"/>
                <w:color w:val="000000"/>
                <w:szCs w:val="24"/>
              </w:rPr>
            </w:pPr>
            <w:r w:rsidRPr="00234498">
              <w:rPr>
                <w:rFonts w:asciiTheme="minorEastAsia" w:eastAsiaTheme="minorEastAsia" w:hAnsiTheme="minorEastAsia" w:hint="eastAsia"/>
                <w:color w:val="000000"/>
                <w:szCs w:val="24"/>
              </w:rPr>
              <w:t>JQB2555E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45A34" w:rsidRPr="00234498" w14:textId="77777777">
            <w:pPr>
              <w:pStyle w:val="NormalWeb"/>
              <w:adjustRightInd w:val="0"/>
              <w:snapToGrid w:val="0"/>
              <w:spacing w:before="0" w:beforeAutospacing="0" w:after="0" w:afterAutospacing="0"/>
              <w:jc w:val="center"/>
              <w:rPr>
                <w:rFonts w:asciiTheme="minorEastAsia" w:eastAsiaTheme="minorEastAsia" w:hAnsiTheme="minorEastAsia" w:hint="eastAsia"/>
                <w:color w:val="000000"/>
                <w:szCs w:val="24"/>
              </w:rPr>
            </w:pPr>
            <w:r w:rsidRPr="00234498">
              <w:rPr>
                <w:rFonts w:asciiTheme="minorEastAsia" w:eastAsiaTheme="minorEastAsia" w:hAnsiTheme="minorEastAsia" w:hint="eastAsia"/>
                <w:color w:val="000000"/>
                <w:szCs w:val="24"/>
              </w:rPr>
              <w:t>1.0000</w:t>
            </w:r>
          </w:p>
        </w:tc>
        <w:tc>
          <w:tcPr>
            <w:tcW w:w="992"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pStyle w:val="NormalWeb"/>
              <w:adjustRightInd w:val="0"/>
              <w:snapToGrid w:val="0"/>
              <w:spacing w:before="0" w:beforeAutospacing="0" w:after="0" w:afterAutospacing="0"/>
              <w:jc w:val="center"/>
              <w:rPr>
                <w:rFonts w:asciiTheme="minorEastAsia" w:eastAsiaTheme="minorEastAsia" w:hAnsiTheme="minorEastAsia" w:hint="eastAsia"/>
                <w:color w:val="000000"/>
                <w:szCs w:val="24"/>
              </w:rPr>
            </w:pPr>
            <w:r w:rsidRPr="00234498">
              <w:rPr>
                <w:rFonts w:asciiTheme="minorEastAsia" w:eastAsiaTheme="minorEastAsia" w:hAnsiTheme="minorEastAsia" w:cs="仿宋" w:hint="eastAsia"/>
                <w:color w:val="000000"/>
                <w:szCs w:val="24"/>
              </w:rPr>
              <w:t>1.0000</w:t>
            </w:r>
          </w:p>
        </w:tc>
        <w:tc>
          <w:tcPr>
            <w:tcW w:w="3119"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pStyle w:val="NormalWeb"/>
              <w:adjustRightInd w:val="0"/>
              <w:snapToGrid w:val="0"/>
              <w:spacing w:before="0" w:beforeAutospacing="0" w:after="0" w:afterAutospacing="0"/>
              <w:jc w:val="center"/>
              <w:rPr>
                <w:rFonts w:asciiTheme="minorEastAsia" w:eastAsiaTheme="minorEastAsia" w:hAnsiTheme="minorEastAsia" w:hint="eastAsia"/>
                <w:color w:val="000000"/>
                <w:szCs w:val="24"/>
              </w:rPr>
            </w:pPr>
            <w:r w:rsidRPr="00234498">
              <w:rPr>
                <w:rFonts w:asciiTheme="minorEastAsia" w:eastAsiaTheme="minorEastAsia" w:hAnsiTheme="minorEastAsia" w:hint="eastAsia"/>
                <w:color w:val="000000"/>
                <w:szCs w:val="24"/>
              </w:rPr>
              <w:t>46,165,011.45</w:t>
            </w:r>
          </w:p>
        </w:tc>
      </w:tr>
      <w:tr w14:paraId="78110B48" w14:textId="77777777">
        <w:tblPrEx>
          <w:tblW w:w="8926" w:type="dxa"/>
          <w:tblLayout w:type="fixed"/>
          <w:tblLook w:val="04A0"/>
        </w:tblPrEx>
        <w:trPr>
          <w:trHeight w:val="226"/>
        </w:trPr>
        <w:tc>
          <w:tcPr>
            <w:tcW w:w="2405" w:type="dxa"/>
            <w:tcBorders>
              <w:top w:val="single" w:sz="4" w:space="0" w:color="auto"/>
              <w:left w:val="single" w:sz="4" w:space="0" w:color="auto"/>
              <w:bottom w:val="single" w:sz="4" w:space="0" w:color="auto"/>
              <w:right w:val="single" w:sz="4" w:space="0" w:color="auto"/>
            </w:tcBorders>
          </w:tcPr>
          <w:p w:rsidR="00B45A34" w:rsidRPr="00234498" w14:textId="77777777">
            <w:pPr>
              <w:pStyle w:val="NormalWeb"/>
              <w:adjustRightInd w:val="0"/>
              <w:snapToGrid w:val="0"/>
              <w:spacing w:before="0" w:beforeAutospacing="0" w:after="0" w:afterAutospacing="0"/>
              <w:jc w:val="center"/>
              <w:rPr>
                <w:rFonts w:asciiTheme="minorEastAsia" w:eastAsiaTheme="minorEastAsia" w:hAnsiTheme="minorEastAsia" w:cs="等线" w:hint="eastAsia"/>
                <w:color w:val="000000"/>
                <w:szCs w:val="24"/>
              </w:rPr>
            </w:pPr>
            <w:r w:rsidRPr="00234498">
              <w:rPr>
                <w:rFonts w:asciiTheme="minorEastAsia" w:eastAsiaTheme="minorEastAsia" w:hAnsiTheme="minorEastAsia" w:cs="等线" w:hint="eastAsia"/>
                <w:color w:val="000000"/>
                <w:szCs w:val="24"/>
              </w:rPr>
              <w:t>金钱包55号G款</w:t>
            </w:r>
          </w:p>
        </w:tc>
        <w:tc>
          <w:tcPr>
            <w:tcW w:w="1418"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pStyle w:val="NormalWeb"/>
              <w:adjustRightInd w:val="0"/>
              <w:snapToGrid w:val="0"/>
              <w:spacing w:before="0" w:beforeAutospacing="0" w:after="0" w:afterAutospacing="0"/>
              <w:jc w:val="center"/>
              <w:rPr>
                <w:rFonts w:asciiTheme="minorEastAsia" w:eastAsiaTheme="minorEastAsia" w:hAnsiTheme="minorEastAsia" w:hint="eastAsia"/>
                <w:color w:val="000000"/>
                <w:szCs w:val="24"/>
              </w:rPr>
            </w:pPr>
            <w:r w:rsidRPr="00234498">
              <w:rPr>
                <w:rFonts w:asciiTheme="minorEastAsia" w:eastAsiaTheme="minorEastAsia" w:hAnsiTheme="minorEastAsia" w:hint="eastAsia"/>
                <w:color w:val="000000"/>
                <w:szCs w:val="24"/>
              </w:rPr>
              <w:t>JQB2555G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45A34" w:rsidRPr="00234498" w14:textId="77777777">
            <w:pPr>
              <w:pStyle w:val="NormalWeb"/>
              <w:adjustRightInd w:val="0"/>
              <w:snapToGrid w:val="0"/>
              <w:spacing w:before="0" w:beforeAutospacing="0" w:after="0" w:afterAutospacing="0"/>
              <w:jc w:val="center"/>
              <w:rPr>
                <w:rFonts w:asciiTheme="minorEastAsia" w:eastAsiaTheme="minorEastAsia" w:hAnsiTheme="minorEastAsia" w:hint="eastAsia"/>
                <w:color w:val="000000"/>
                <w:szCs w:val="24"/>
              </w:rPr>
            </w:pPr>
            <w:r w:rsidRPr="00234498">
              <w:rPr>
                <w:rFonts w:asciiTheme="minorEastAsia" w:eastAsiaTheme="minorEastAsia" w:hAnsiTheme="minorEastAsia" w:hint="eastAsia"/>
                <w:color w:val="000000"/>
                <w:szCs w:val="24"/>
              </w:rPr>
              <w:t>1.0000</w:t>
            </w:r>
          </w:p>
        </w:tc>
        <w:tc>
          <w:tcPr>
            <w:tcW w:w="992"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pStyle w:val="NormalWeb"/>
              <w:adjustRightInd w:val="0"/>
              <w:snapToGrid w:val="0"/>
              <w:spacing w:before="0" w:beforeAutospacing="0" w:after="0" w:afterAutospacing="0"/>
              <w:jc w:val="center"/>
              <w:rPr>
                <w:rFonts w:asciiTheme="minorEastAsia" w:eastAsiaTheme="minorEastAsia" w:hAnsiTheme="minorEastAsia" w:hint="eastAsia"/>
                <w:color w:val="000000"/>
                <w:szCs w:val="24"/>
              </w:rPr>
            </w:pPr>
            <w:r w:rsidRPr="00234498">
              <w:rPr>
                <w:rFonts w:asciiTheme="minorEastAsia" w:eastAsiaTheme="minorEastAsia" w:hAnsiTheme="minorEastAsia" w:cs="仿宋" w:hint="eastAsia"/>
                <w:color w:val="000000"/>
                <w:szCs w:val="24"/>
              </w:rPr>
              <w:t>1.0000</w:t>
            </w:r>
          </w:p>
        </w:tc>
        <w:tc>
          <w:tcPr>
            <w:tcW w:w="3119"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pStyle w:val="NormalWeb"/>
              <w:adjustRightInd w:val="0"/>
              <w:snapToGrid w:val="0"/>
              <w:spacing w:before="0" w:beforeAutospacing="0" w:after="0" w:afterAutospacing="0"/>
              <w:jc w:val="center"/>
              <w:rPr>
                <w:rFonts w:asciiTheme="minorEastAsia" w:eastAsiaTheme="minorEastAsia" w:hAnsiTheme="minorEastAsia" w:hint="eastAsia"/>
                <w:color w:val="000000"/>
                <w:szCs w:val="24"/>
              </w:rPr>
            </w:pPr>
            <w:r w:rsidRPr="00234498">
              <w:rPr>
                <w:rFonts w:asciiTheme="minorEastAsia" w:eastAsiaTheme="minorEastAsia" w:hAnsiTheme="minorEastAsia" w:hint="eastAsia"/>
                <w:color w:val="000000"/>
                <w:szCs w:val="24"/>
              </w:rPr>
              <w:t>89,394,591.22</w:t>
            </w:r>
          </w:p>
        </w:tc>
      </w:tr>
      <w:tr w14:paraId="78110B48" w14:textId="77777777">
        <w:tblPrEx>
          <w:tblW w:w="8926" w:type="dxa"/>
          <w:tblLayout w:type="fixed"/>
          <w:tblLook w:val="04A0"/>
        </w:tblPrEx>
        <w:trPr>
          <w:trHeight w:val="226"/>
        </w:trPr>
        <w:tc>
          <w:tcPr>
            <w:tcW w:w="2405" w:type="dxa"/>
            <w:tcBorders>
              <w:top w:val="single" w:sz="4" w:space="0" w:color="auto"/>
              <w:left w:val="single" w:sz="4" w:space="0" w:color="auto"/>
              <w:bottom w:val="single" w:sz="4" w:space="0" w:color="auto"/>
              <w:right w:val="single" w:sz="4" w:space="0" w:color="auto"/>
            </w:tcBorders>
          </w:tcPr>
          <w:p w:rsidR="00B45A34" w:rsidRPr="00234498" w14:textId="77777777">
            <w:pPr>
              <w:pStyle w:val="NormalWeb"/>
              <w:adjustRightInd w:val="0"/>
              <w:snapToGrid w:val="0"/>
              <w:spacing w:before="0" w:beforeAutospacing="0" w:after="0" w:afterAutospacing="0"/>
              <w:jc w:val="center"/>
              <w:rPr>
                <w:rFonts w:asciiTheme="minorEastAsia" w:eastAsiaTheme="minorEastAsia" w:hAnsiTheme="minorEastAsia" w:cs="等线" w:hint="eastAsia"/>
                <w:color w:val="000000"/>
                <w:szCs w:val="24"/>
              </w:rPr>
            </w:pPr>
            <w:r w:rsidRPr="00234498">
              <w:rPr>
                <w:rFonts w:asciiTheme="minorEastAsia" w:eastAsiaTheme="minorEastAsia" w:hAnsiTheme="minorEastAsia" w:cs="等线" w:hint="eastAsia"/>
                <w:color w:val="000000"/>
                <w:szCs w:val="24"/>
              </w:rPr>
              <w:t>金钱包55号J款</w:t>
            </w:r>
          </w:p>
        </w:tc>
        <w:tc>
          <w:tcPr>
            <w:tcW w:w="1418"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pStyle w:val="NormalWeb"/>
              <w:adjustRightInd w:val="0"/>
              <w:snapToGrid w:val="0"/>
              <w:spacing w:before="0" w:beforeAutospacing="0" w:after="0" w:afterAutospacing="0"/>
              <w:jc w:val="center"/>
              <w:rPr>
                <w:rFonts w:asciiTheme="minorEastAsia" w:eastAsiaTheme="minorEastAsia" w:hAnsiTheme="minorEastAsia" w:hint="eastAsia"/>
                <w:color w:val="000000"/>
                <w:szCs w:val="24"/>
              </w:rPr>
            </w:pPr>
            <w:r w:rsidRPr="00234498">
              <w:rPr>
                <w:rFonts w:asciiTheme="minorEastAsia" w:eastAsiaTheme="minorEastAsia" w:hAnsiTheme="minorEastAsia" w:hint="eastAsia"/>
                <w:color w:val="000000"/>
                <w:szCs w:val="24"/>
              </w:rPr>
              <w:t>JQB2555J</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45A34" w:rsidRPr="00234498" w14:textId="77777777">
            <w:pPr>
              <w:pStyle w:val="NormalWeb"/>
              <w:adjustRightInd w:val="0"/>
              <w:snapToGrid w:val="0"/>
              <w:spacing w:before="0" w:beforeAutospacing="0" w:after="0" w:afterAutospacing="0"/>
              <w:jc w:val="center"/>
              <w:rPr>
                <w:rFonts w:asciiTheme="minorEastAsia" w:eastAsiaTheme="minorEastAsia" w:hAnsiTheme="minorEastAsia" w:hint="eastAsia"/>
                <w:color w:val="000000"/>
                <w:szCs w:val="24"/>
              </w:rPr>
            </w:pPr>
            <w:r w:rsidRPr="00234498">
              <w:rPr>
                <w:rFonts w:asciiTheme="minorEastAsia" w:eastAsiaTheme="minorEastAsia" w:hAnsiTheme="minorEastAsia" w:hint="eastAsia"/>
                <w:color w:val="000000"/>
                <w:szCs w:val="24"/>
              </w:rPr>
              <w:t>1.0000</w:t>
            </w:r>
          </w:p>
        </w:tc>
        <w:tc>
          <w:tcPr>
            <w:tcW w:w="992"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pStyle w:val="NormalWeb"/>
              <w:adjustRightInd w:val="0"/>
              <w:snapToGrid w:val="0"/>
              <w:spacing w:before="0" w:beforeAutospacing="0" w:after="0" w:afterAutospacing="0"/>
              <w:jc w:val="center"/>
              <w:rPr>
                <w:rFonts w:asciiTheme="minorEastAsia" w:eastAsiaTheme="minorEastAsia" w:hAnsiTheme="minorEastAsia" w:hint="eastAsia"/>
                <w:color w:val="000000"/>
                <w:szCs w:val="24"/>
              </w:rPr>
            </w:pPr>
            <w:r w:rsidRPr="00234498">
              <w:rPr>
                <w:rFonts w:asciiTheme="minorEastAsia" w:eastAsiaTheme="minorEastAsia" w:hAnsiTheme="minorEastAsia" w:cs="仿宋" w:hint="eastAsia"/>
                <w:color w:val="000000"/>
                <w:szCs w:val="24"/>
              </w:rPr>
              <w:t>1.0000</w:t>
            </w:r>
          </w:p>
        </w:tc>
        <w:tc>
          <w:tcPr>
            <w:tcW w:w="3119"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pStyle w:val="NormalWeb"/>
              <w:adjustRightInd w:val="0"/>
              <w:snapToGrid w:val="0"/>
              <w:spacing w:before="0" w:beforeAutospacing="0" w:after="0" w:afterAutospacing="0"/>
              <w:jc w:val="center"/>
              <w:rPr>
                <w:rFonts w:asciiTheme="minorEastAsia" w:eastAsiaTheme="minorEastAsia" w:hAnsiTheme="minorEastAsia" w:hint="eastAsia"/>
                <w:color w:val="000000"/>
                <w:szCs w:val="24"/>
              </w:rPr>
            </w:pPr>
            <w:r w:rsidRPr="00234498">
              <w:rPr>
                <w:rFonts w:asciiTheme="minorEastAsia" w:eastAsiaTheme="minorEastAsia" w:hAnsiTheme="minorEastAsia" w:hint="eastAsia"/>
                <w:color w:val="000000"/>
                <w:szCs w:val="24"/>
              </w:rPr>
              <w:t>636,568.35</w:t>
            </w:r>
          </w:p>
        </w:tc>
      </w:tr>
    </w:tbl>
    <w:p w:rsidR="00B45A34" w:rsidRPr="00234498" w14:paraId="40EAAFBC" w14:textId="77777777">
      <w:pPr>
        <w:adjustRightInd w:val="0"/>
        <w:snapToGrid w:val="0"/>
        <w:spacing w:line="440" w:lineRule="exact"/>
        <w:outlineLvl w:val="2"/>
        <w:rPr>
          <w:rFonts w:asciiTheme="minorEastAsia" w:eastAsiaTheme="minorEastAsia" w:hAnsiTheme="minorEastAsia" w:hint="eastAsia"/>
          <w:b/>
          <w:sz w:val="24"/>
        </w:rPr>
      </w:pPr>
      <w:bookmarkStart w:id="6" w:name="_Toc1593444077"/>
      <w:r w:rsidRPr="00234498">
        <w:rPr>
          <w:rFonts w:asciiTheme="minorEastAsia" w:eastAsiaTheme="minorEastAsia" w:hAnsiTheme="minorEastAsia" w:hint="eastAsia"/>
          <w:b/>
          <w:sz w:val="24"/>
        </w:rPr>
        <w:t>3.</w:t>
      </w:r>
      <w:r w:rsidRPr="00234498">
        <w:rPr>
          <w:rFonts w:asciiTheme="minorEastAsia" w:eastAsiaTheme="minorEastAsia" w:hAnsiTheme="minorEastAsia"/>
          <w:b/>
          <w:sz w:val="24"/>
        </w:rPr>
        <w:t>2</w:t>
      </w:r>
      <w:r w:rsidRPr="00234498">
        <w:rPr>
          <w:rFonts w:asciiTheme="minorEastAsia" w:eastAsiaTheme="minorEastAsia" w:hAnsiTheme="minorEastAsia" w:hint="eastAsia"/>
          <w:b/>
          <w:sz w:val="24"/>
        </w:rPr>
        <w:t xml:space="preserve"> 产品收益表现</w:t>
      </w:r>
      <w:bookmarkEnd w:id="6"/>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07"/>
        <w:gridCol w:w="3119"/>
      </w:tblGrid>
      <w:tr w14:paraId="553A4EF1" w14:textId="77777777">
        <w:tblPrEx>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5807" w:type="dxa"/>
            <w:tcBorders>
              <w:top w:val="single" w:sz="4" w:space="0" w:color="auto"/>
              <w:left w:val="single" w:sz="4" w:space="0" w:color="auto"/>
              <w:bottom w:val="single" w:sz="4" w:space="0" w:color="auto"/>
              <w:right w:val="single" w:sz="4" w:space="0" w:color="auto"/>
            </w:tcBorders>
            <w:vAlign w:val="center"/>
          </w:tcPr>
          <w:p w:rsidR="00B45A34" w:rsidRPr="00234498" w14:paraId="06648C67" w14:textId="77777777">
            <w:pPr>
              <w:adjustRightInd w:val="0"/>
              <w:snapToGrid w:val="0"/>
              <w:jc w:val="center"/>
              <w:rPr>
                <w:rFonts w:asciiTheme="minorEastAsia" w:eastAsiaTheme="minorEastAsia" w:hAnsiTheme="minorEastAsia" w:hint="eastAsia"/>
                <w:color w:val="000000"/>
                <w:kern w:val="0"/>
                <w:sz w:val="24"/>
              </w:rPr>
            </w:pPr>
            <w:r w:rsidRPr="00234498">
              <w:rPr>
                <w:rFonts w:asciiTheme="minorEastAsia" w:eastAsiaTheme="minorEastAsia" w:hAnsiTheme="minorEastAsia" w:hint="eastAsia"/>
                <w:color w:val="000000"/>
                <w:kern w:val="0"/>
                <w:sz w:val="24"/>
              </w:rPr>
              <w:t>产品名称</w:t>
            </w:r>
          </w:p>
        </w:tc>
        <w:tc>
          <w:tcPr>
            <w:tcW w:w="3119" w:type="dxa"/>
            <w:tcBorders>
              <w:top w:val="single" w:sz="4" w:space="0" w:color="auto"/>
              <w:left w:val="single" w:sz="4" w:space="0" w:color="auto"/>
              <w:bottom w:val="single" w:sz="4" w:space="0" w:color="auto"/>
              <w:right w:val="single" w:sz="4" w:space="0" w:color="auto"/>
            </w:tcBorders>
            <w:vAlign w:val="center"/>
          </w:tcPr>
          <w:p w:rsidR="00B45A34" w:rsidRPr="00234498" w14:paraId="5A6AFB5F" w14:textId="77777777">
            <w:pPr>
              <w:adjustRightInd w:val="0"/>
              <w:snapToGrid w:val="0"/>
              <w:jc w:val="center"/>
              <w:rPr>
                <w:rFonts w:asciiTheme="minorEastAsia" w:eastAsiaTheme="minorEastAsia" w:hAnsiTheme="minorEastAsia" w:hint="eastAsia"/>
                <w:color w:val="000000"/>
                <w:kern w:val="0"/>
                <w:sz w:val="24"/>
              </w:rPr>
            </w:pPr>
            <w:r w:rsidRPr="00234498">
              <w:rPr>
                <w:rFonts w:asciiTheme="minorEastAsia" w:eastAsiaTheme="minorEastAsia" w:hAnsiTheme="minorEastAsia" w:hint="eastAsia"/>
                <w:color w:val="000000"/>
                <w:kern w:val="0"/>
                <w:sz w:val="24"/>
              </w:rPr>
              <w:t>近</w:t>
            </w:r>
            <w:r w:rsidRPr="00234498">
              <w:rPr>
                <w:rFonts w:asciiTheme="minorEastAsia" w:eastAsiaTheme="minorEastAsia" w:hAnsiTheme="minorEastAsia" w:hint="eastAsia"/>
                <w:color w:val="000000"/>
                <w:kern w:val="0"/>
                <w:sz w:val="24"/>
              </w:rPr>
              <w:t>七日年化收益率</w:t>
            </w:r>
            <w:r w:rsidRPr="00234498">
              <w:rPr>
                <w:rFonts w:asciiTheme="minorEastAsia" w:eastAsiaTheme="minorEastAsia" w:hAnsiTheme="minorEastAsia" w:cs="仿宋" w:hint="eastAsia"/>
                <w:kern w:val="0"/>
                <w:sz w:val="24"/>
              </w:rPr>
              <w:t>（%）</w:t>
            </w:r>
          </w:p>
        </w:tc>
      </w:tr>
      <w:tr w14:paraId="0DD50051" w14:textId="77777777">
        <w:tblPrEx>
          <w:tblW w:w="8926" w:type="dxa"/>
          <w:tblLayout w:type="fixed"/>
          <w:tblLook w:val="04A0"/>
        </w:tblPrEx>
        <w:tc>
          <w:tcPr>
            <w:tcW w:w="5807" w:type="dxa"/>
            <w:tcBorders>
              <w:top w:val="single" w:sz="4" w:space="0" w:color="auto"/>
              <w:left w:val="single" w:sz="4" w:space="0" w:color="auto"/>
              <w:bottom w:val="single" w:sz="4" w:space="0" w:color="auto"/>
              <w:right w:val="single" w:sz="4" w:space="0" w:color="auto"/>
            </w:tcBorders>
          </w:tcPr>
          <w:p w:rsidR="00B45A34" w:rsidRPr="00234498" w14:paraId="38F34ED0" w14:textId="77777777">
            <w:pPr>
              <w:adjustRightInd w:val="0"/>
              <w:snapToGrid w:val="0"/>
              <w:jc w:val="center"/>
              <w:rPr>
                <w:rStyle w:val="a2"/>
                <w:rFonts w:asciiTheme="minorEastAsia" w:eastAsiaTheme="minorEastAsia" w:hAnsiTheme="minorEastAsia" w:hint="eastAsia"/>
                <w:sz w:val="24"/>
                <w:szCs w:val="24"/>
              </w:rPr>
            </w:pPr>
            <w:r w:rsidRPr="00234498">
              <w:rPr>
                <w:rStyle w:val="a2"/>
                <w:rFonts w:asciiTheme="minorEastAsia" w:eastAsiaTheme="minorEastAsia" w:hAnsiTheme="minorEastAsia" w:hint="eastAsia"/>
                <w:sz w:val="24"/>
                <w:szCs w:val="24"/>
              </w:rPr>
              <w:t>金钱包55号A款</w:t>
            </w:r>
          </w:p>
        </w:tc>
        <w:tc>
          <w:tcPr>
            <w:tcW w:w="3119" w:type="dxa"/>
            <w:tcBorders>
              <w:top w:val="single" w:sz="4" w:space="0" w:color="auto"/>
              <w:left w:val="single" w:sz="4" w:space="0" w:color="auto"/>
              <w:bottom w:val="single" w:sz="4" w:space="0" w:color="auto"/>
              <w:right w:val="single" w:sz="4" w:space="0" w:color="auto"/>
            </w:tcBorders>
            <w:vAlign w:val="center"/>
          </w:tcPr>
          <w:p w:rsidR="00B45A34" w:rsidRPr="00234498" w14:paraId="6923648A"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sz w:val="24"/>
              </w:rPr>
              <w:t>1.12</w:t>
            </w:r>
          </w:p>
        </w:tc>
      </w:tr>
      <w:tr w14:paraId="0DD50051" w14:textId="77777777">
        <w:tblPrEx>
          <w:tblW w:w="8926" w:type="dxa"/>
          <w:tblLayout w:type="fixed"/>
          <w:tblLook w:val="04A0"/>
        </w:tblPrEx>
        <w:tc>
          <w:tcPr>
            <w:tcW w:w="5807" w:type="dxa"/>
            <w:tcBorders>
              <w:top w:val="single" w:sz="4" w:space="0" w:color="auto"/>
              <w:left w:val="single" w:sz="4" w:space="0" w:color="auto"/>
              <w:bottom w:val="single" w:sz="4" w:space="0" w:color="auto"/>
              <w:right w:val="single" w:sz="4" w:space="0" w:color="auto"/>
            </w:tcBorders>
          </w:tcPr>
          <w:p w:rsidR="00B45A34" w:rsidRPr="00234498" w14:textId="77777777">
            <w:pPr>
              <w:adjustRightInd w:val="0"/>
              <w:snapToGrid w:val="0"/>
              <w:jc w:val="center"/>
              <w:rPr>
                <w:rStyle w:val="a2"/>
                <w:rFonts w:asciiTheme="minorEastAsia" w:eastAsiaTheme="minorEastAsia" w:hAnsiTheme="minorEastAsia" w:hint="eastAsia"/>
                <w:sz w:val="24"/>
                <w:szCs w:val="24"/>
              </w:rPr>
            </w:pPr>
            <w:r w:rsidRPr="00234498">
              <w:rPr>
                <w:rStyle w:val="a2"/>
                <w:rFonts w:asciiTheme="minorEastAsia" w:eastAsiaTheme="minorEastAsia" w:hAnsiTheme="minorEastAsia" w:hint="eastAsia"/>
                <w:sz w:val="24"/>
                <w:szCs w:val="24"/>
              </w:rPr>
              <w:t>金钱包55号B款</w:t>
            </w:r>
          </w:p>
        </w:tc>
        <w:tc>
          <w:tcPr>
            <w:tcW w:w="3119"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sz w:val="24"/>
              </w:rPr>
              <w:t>1.12</w:t>
            </w:r>
          </w:p>
        </w:tc>
      </w:tr>
      <w:tr w14:paraId="0DD50051" w14:textId="77777777">
        <w:tblPrEx>
          <w:tblW w:w="8926" w:type="dxa"/>
          <w:tblLayout w:type="fixed"/>
          <w:tblLook w:val="04A0"/>
        </w:tblPrEx>
        <w:tc>
          <w:tcPr>
            <w:tcW w:w="5807" w:type="dxa"/>
            <w:tcBorders>
              <w:top w:val="single" w:sz="4" w:space="0" w:color="auto"/>
              <w:left w:val="single" w:sz="4" w:space="0" w:color="auto"/>
              <w:bottom w:val="single" w:sz="4" w:space="0" w:color="auto"/>
              <w:right w:val="single" w:sz="4" w:space="0" w:color="auto"/>
            </w:tcBorders>
          </w:tcPr>
          <w:p w:rsidR="00B45A34" w:rsidRPr="00234498" w14:textId="77777777">
            <w:pPr>
              <w:adjustRightInd w:val="0"/>
              <w:snapToGrid w:val="0"/>
              <w:jc w:val="center"/>
              <w:rPr>
                <w:rStyle w:val="a2"/>
                <w:rFonts w:asciiTheme="minorEastAsia" w:eastAsiaTheme="minorEastAsia" w:hAnsiTheme="minorEastAsia" w:hint="eastAsia"/>
                <w:sz w:val="24"/>
                <w:szCs w:val="24"/>
              </w:rPr>
            </w:pPr>
            <w:r w:rsidRPr="00234498">
              <w:rPr>
                <w:rStyle w:val="a2"/>
                <w:rFonts w:asciiTheme="minorEastAsia" w:eastAsiaTheme="minorEastAsia" w:hAnsiTheme="minorEastAsia" w:hint="eastAsia"/>
                <w:sz w:val="24"/>
                <w:szCs w:val="24"/>
              </w:rPr>
              <w:t>金钱包55号C款</w:t>
            </w:r>
          </w:p>
        </w:tc>
        <w:tc>
          <w:tcPr>
            <w:tcW w:w="3119"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sz w:val="24"/>
              </w:rPr>
              <w:t>1.12</w:t>
            </w:r>
          </w:p>
        </w:tc>
      </w:tr>
      <w:tr w14:paraId="0DD50051" w14:textId="77777777">
        <w:tblPrEx>
          <w:tblW w:w="8926" w:type="dxa"/>
          <w:tblLayout w:type="fixed"/>
          <w:tblLook w:val="04A0"/>
        </w:tblPrEx>
        <w:tc>
          <w:tcPr>
            <w:tcW w:w="5807" w:type="dxa"/>
            <w:tcBorders>
              <w:top w:val="single" w:sz="4" w:space="0" w:color="auto"/>
              <w:left w:val="single" w:sz="4" w:space="0" w:color="auto"/>
              <w:bottom w:val="single" w:sz="4" w:space="0" w:color="auto"/>
              <w:right w:val="single" w:sz="4" w:space="0" w:color="auto"/>
            </w:tcBorders>
          </w:tcPr>
          <w:p w:rsidR="00B45A34" w:rsidRPr="00234498" w14:textId="77777777">
            <w:pPr>
              <w:adjustRightInd w:val="0"/>
              <w:snapToGrid w:val="0"/>
              <w:jc w:val="center"/>
              <w:rPr>
                <w:rStyle w:val="a2"/>
                <w:rFonts w:asciiTheme="minorEastAsia" w:eastAsiaTheme="minorEastAsia" w:hAnsiTheme="minorEastAsia" w:hint="eastAsia"/>
                <w:sz w:val="24"/>
                <w:szCs w:val="24"/>
              </w:rPr>
            </w:pPr>
            <w:r w:rsidRPr="00234498">
              <w:rPr>
                <w:rStyle w:val="a2"/>
                <w:rFonts w:asciiTheme="minorEastAsia" w:eastAsiaTheme="minorEastAsia" w:hAnsiTheme="minorEastAsia" w:hint="eastAsia"/>
                <w:sz w:val="24"/>
                <w:szCs w:val="24"/>
              </w:rPr>
              <w:t>金钱包55号E款</w:t>
            </w:r>
          </w:p>
        </w:tc>
        <w:tc>
          <w:tcPr>
            <w:tcW w:w="3119"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sz w:val="24"/>
              </w:rPr>
              <w:t>1.02</w:t>
            </w:r>
          </w:p>
        </w:tc>
      </w:tr>
      <w:tr w14:paraId="0DD50051" w14:textId="77777777">
        <w:tblPrEx>
          <w:tblW w:w="8926" w:type="dxa"/>
          <w:tblLayout w:type="fixed"/>
          <w:tblLook w:val="04A0"/>
        </w:tblPrEx>
        <w:tc>
          <w:tcPr>
            <w:tcW w:w="5807" w:type="dxa"/>
            <w:tcBorders>
              <w:top w:val="single" w:sz="4" w:space="0" w:color="auto"/>
              <w:left w:val="single" w:sz="4" w:space="0" w:color="auto"/>
              <w:bottom w:val="single" w:sz="4" w:space="0" w:color="auto"/>
              <w:right w:val="single" w:sz="4" w:space="0" w:color="auto"/>
            </w:tcBorders>
          </w:tcPr>
          <w:p w:rsidR="00B45A34" w:rsidRPr="00234498" w14:textId="77777777">
            <w:pPr>
              <w:adjustRightInd w:val="0"/>
              <w:snapToGrid w:val="0"/>
              <w:jc w:val="center"/>
              <w:rPr>
                <w:rStyle w:val="a2"/>
                <w:rFonts w:asciiTheme="minorEastAsia" w:eastAsiaTheme="minorEastAsia" w:hAnsiTheme="minorEastAsia" w:hint="eastAsia"/>
                <w:sz w:val="24"/>
                <w:szCs w:val="24"/>
              </w:rPr>
            </w:pPr>
            <w:r w:rsidRPr="00234498">
              <w:rPr>
                <w:rStyle w:val="a2"/>
                <w:rFonts w:asciiTheme="minorEastAsia" w:eastAsiaTheme="minorEastAsia" w:hAnsiTheme="minorEastAsia" w:hint="eastAsia"/>
                <w:sz w:val="24"/>
                <w:szCs w:val="24"/>
              </w:rPr>
              <w:t>金钱包55号G款</w:t>
            </w:r>
          </w:p>
        </w:tc>
        <w:tc>
          <w:tcPr>
            <w:tcW w:w="3119"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sz w:val="24"/>
              </w:rPr>
              <w:t>1.17</w:t>
            </w:r>
          </w:p>
        </w:tc>
      </w:tr>
      <w:tr w14:paraId="0DD50051" w14:textId="77777777">
        <w:tblPrEx>
          <w:tblW w:w="8926" w:type="dxa"/>
          <w:tblLayout w:type="fixed"/>
          <w:tblLook w:val="04A0"/>
        </w:tblPrEx>
        <w:tc>
          <w:tcPr>
            <w:tcW w:w="5807" w:type="dxa"/>
            <w:tcBorders>
              <w:top w:val="single" w:sz="4" w:space="0" w:color="auto"/>
              <w:left w:val="single" w:sz="4" w:space="0" w:color="auto"/>
              <w:bottom w:val="single" w:sz="4" w:space="0" w:color="auto"/>
              <w:right w:val="single" w:sz="4" w:space="0" w:color="auto"/>
            </w:tcBorders>
          </w:tcPr>
          <w:p w:rsidR="00B45A34" w:rsidRPr="00234498" w14:textId="77777777">
            <w:pPr>
              <w:adjustRightInd w:val="0"/>
              <w:snapToGrid w:val="0"/>
              <w:jc w:val="center"/>
              <w:rPr>
                <w:rStyle w:val="a2"/>
                <w:rFonts w:asciiTheme="minorEastAsia" w:eastAsiaTheme="minorEastAsia" w:hAnsiTheme="minorEastAsia" w:hint="eastAsia"/>
                <w:sz w:val="24"/>
                <w:szCs w:val="24"/>
              </w:rPr>
            </w:pPr>
            <w:r w:rsidRPr="00234498">
              <w:rPr>
                <w:rStyle w:val="a2"/>
                <w:rFonts w:asciiTheme="minorEastAsia" w:eastAsiaTheme="minorEastAsia" w:hAnsiTheme="minorEastAsia" w:hint="eastAsia"/>
                <w:sz w:val="24"/>
                <w:szCs w:val="24"/>
              </w:rPr>
              <w:t>金钱包55号J款</w:t>
            </w:r>
          </w:p>
        </w:tc>
        <w:tc>
          <w:tcPr>
            <w:tcW w:w="3119"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sz w:val="24"/>
              </w:rPr>
              <w:t>1.12</w:t>
            </w:r>
          </w:p>
        </w:tc>
      </w:tr>
    </w:tbl>
    <w:p w:rsidR="00B45A34" w:rsidRPr="00234498" w14:paraId="3F79D268" w14:textId="77777777">
      <w:pPr>
        <w:adjustRightInd w:val="0"/>
        <w:snapToGrid w:val="0"/>
        <w:ind w:left="2160" w:hanging="2160" w:hangingChars="900"/>
        <w:rPr>
          <w:rFonts w:asciiTheme="minorEastAsia" w:eastAsiaTheme="minorEastAsia" w:hAnsiTheme="minorEastAsia" w:hint="eastAsia"/>
          <w:sz w:val="24"/>
        </w:rPr>
      </w:pPr>
      <w:r w:rsidRPr="00234498">
        <w:rPr>
          <w:rFonts w:asciiTheme="minorEastAsia" w:eastAsiaTheme="minorEastAsia" w:hAnsiTheme="minorEastAsia" w:hint="eastAsia"/>
          <w:sz w:val="24"/>
        </w:rPr>
        <w:t>*红利再投产品/份额七日年化收益率计算公式为：</w:t>
      </w:r>
    </w:p>
    <w:p w:rsidR="00B45A34" w:rsidRPr="00234498" w14:paraId="3F89B55A" w14:textId="77777777">
      <w:pPr>
        <w:adjustRightInd w:val="0"/>
        <w:snapToGrid w:val="0"/>
        <w:ind w:left="2160" w:hanging="2160" w:hangingChars="900"/>
        <w:jc w:val="center"/>
        <w:rPr>
          <w:rFonts w:asciiTheme="minorEastAsia" w:eastAsiaTheme="minorEastAsia" w:hAnsiTheme="minorEastAsia" w:hint="eastAsia"/>
          <w:sz w:val="24"/>
        </w:rPr>
      </w:pPr>
      <w:r>
        <w:rPr>
          <w:rFonts w:asciiTheme="minorEastAsia" w:eastAsiaTheme="minorEastAsia" w:hAnsiTheme="minorEastAsia" w:hint="eastAsia"/>
          <w:sz w:val="24"/>
        </w:rPr>
        <w:obj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5pt;height:52.5pt" o:oleicon="f" o:ole="">
            <v:imagedata r:id="rId5" o:title=""/>
          </v:shape>
          <o:OLEObject Type="Embed" ProgID="Equation.3" ShapeID="_x0000_i1025" DrawAspect="Content" ObjectID="_1846655489" r:id="rId6"/>
        </w:object>
      </w:r>
    </w:p>
    <w:p w:rsidR="00B45A34" w:rsidRPr="00234498" w14:paraId="20FF01CF" w14:textId="77777777">
      <w:pPr>
        <w:adjustRightInd w:val="0"/>
        <w:snapToGrid w:val="0"/>
        <w:rPr>
          <w:rFonts w:asciiTheme="minorEastAsia" w:eastAsiaTheme="minorEastAsia" w:hAnsiTheme="minorEastAsia" w:hint="eastAsia"/>
          <w:color w:val="404040"/>
          <w:kern w:val="0"/>
          <w:sz w:val="24"/>
        </w:rPr>
      </w:pPr>
      <w:r w:rsidRPr="00234498">
        <w:rPr>
          <w:rFonts w:asciiTheme="minorEastAsia" w:eastAsiaTheme="minorEastAsia" w:hAnsiTheme="minorEastAsia" w:hint="eastAsia"/>
          <w:sz w:val="24"/>
        </w:rPr>
        <w:t>*现金分红产品/份额七日年化收益率计算公式为：∑近7日日年化收益率/7，其中，日年化收益率计算公式为：（当日资产组合投资收益-当日理财计划托管费-当日理财计划管理费-当日理财计划销售服务费-其他税费）/当日理财计划份额*365*100%</w:t>
      </w:r>
      <w:r w:rsidRPr="00234498">
        <w:rPr>
          <w:rFonts w:asciiTheme="minorEastAsia" w:eastAsiaTheme="minorEastAsia" w:hAnsiTheme="minorEastAsia" w:hint="eastAsia"/>
          <w:sz w:val="24"/>
        </w:rPr>
        <w:br/>
        <w:t>*产品过往业绩相关数据已经产品托管人复核；</w:t>
      </w:r>
      <w:r w:rsidRPr="00234498">
        <w:rPr>
          <w:rFonts w:asciiTheme="minorEastAsia" w:eastAsiaTheme="minorEastAsia" w:hAnsiTheme="minorEastAsia" w:cs="宋体" w:hint="eastAsia"/>
          <w:kern w:val="0"/>
          <w:sz w:val="20"/>
          <w:szCs w:val="20"/>
          <w:highlight w:val="yellow"/>
        </w:rPr>
        <w:br/>
      </w:r>
      <w:r w:rsidRPr="00234498">
        <w:rPr>
          <w:rFonts w:asciiTheme="minorEastAsia" w:eastAsiaTheme="minorEastAsia" w:hAnsiTheme="minorEastAsia" w:hint="eastAsia"/>
          <w:sz w:val="24"/>
        </w:rPr>
        <w:t>*理财产品</w:t>
      </w:r>
      <w:r w:rsidRPr="00234498" w:rsidR="004D20E2">
        <w:rPr>
          <w:rFonts w:asciiTheme="minorEastAsia" w:eastAsiaTheme="minorEastAsia" w:hAnsiTheme="minorEastAsia" w:hint="eastAsia"/>
          <w:sz w:val="24"/>
        </w:rPr>
        <w:t>过往业绩不代表其未来的表现及收益，理财非存款，市场有风险，投资须</w:t>
      </w:r>
      <w:r w:rsidRPr="00234498">
        <w:rPr>
          <w:rFonts w:asciiTheme="minorEastAsia" w:eastAsiaTheme="minorEastAsia" w:hAnsiTheme="minorEastAsia" w:hint="eastAsia"/>
          <w:sz w:val="24"/>
        </w:rPr>
        <w:t>谨慎。</w:t>
      </w:r>
    </w:p>
    <w:p w:rsidR="00B45A34" w:rsidRPr="00234498" w14:paraId="71F519F1" w14:textId="77777777">
      <w:pPr>
        <w:pStyle w:val="Heading2"/>
        <w:adjustRightInd w:val="0"/>
        <w:snapToGrid w:val="0"/>
        <w:spacing w:line="560" w:lineRule="exact"/>
        <w:jc w:val="center"/>
        <w:rPr>
          <w:rFonts w:asciiTheme="minorEastAsia" w:eastAsiaTheme="minorEastAsia" w:hAnsiTheme="minorEastAsia" w:hint="eastAsia"/>
          <w:sz w:val="24"/>
        </w:rPr>
      </w:pPr>
      <w:bookmarkStart w:id="7" w:name="_Toc1893524049"/>
      <w:r w:rsidRPr="00234498">
        <w:rPr>
          <w:rFonts w:asciiTheme="minorEastAsia" w:eastAsiaTheme="minorEastAsia" w:hAnsiTheme="minorEastAsia" w:hint="eastAsia"/>
          <w:sz w:val="24"/>
        </w:rPr>
        <w:t>§4  投资组合报告</w:t>
      </w:r>
      <w:bookmarkEnd w:id="7"/>
    </w:p>
    <w:p w:rsidR="00B45A34" w:rsidRPr="00234498" w14:paraId="62F13825" w14:textId="77777777">
      <w:pPr>
        <w:adjustRightInd w:val="0"/>
        <w:snapToGrid w:val="0"/>
        <w:spacing w:line="440" w:lineRule="exact"/>
        <w:outlineLvl w:val="2"/>
        <w:rPr>
          <w:rFonts w:asciiTheme="minorEastAsia" w:eastAsiaTheme="minorEastAsia" w:hAnsiTheme="minorEastAsia" w:hint="eastAsia"/>
          <w:b/>
          <w:sz w:val="24"/>
        </w:rPr>
      </w:pPr>
      <w:bookmarkStart w:id="8" w:name="_Toc898526650"/>
      <w:r w:rsidRPr="00234498">
        <w:rPr>
          <w:rFonts w:asciiTheme="minorEastAsia" w:eastAsiaTheme="minorEastAsia" w:hAnsiTheme="minorEastAsia" w:hint="eastAsia"/>
          <w:b/>
          <w:sz w:val="24"/>
        </w:rPr>
        <w:t>4.1</w:t>
      </w:r>
      <w:r w:rsidRPr="00234498">
        <w:rPr>
          <w:rFonts w:asciiTheme="minorEastAsia" w:eastAsiaTheme="minorEastAsia" w:hAnsiTheme="minorEastAsia"/>
          <w:b/>
          <w:sz w:val="24"/>
        </w:rPr>
        <w:t xml:space="preserve"> </w:t>
      </w:r>
      <w:r w:rsidRPr="00234498">
        <w:rPr>
          <w:rFonts w:asciiTheme="minorEastAsia" w:eastAsiaTheme="minorEastAsia" w:hAnsiTheme="minorEastAsia" w:hint="eastAsia"/>
          <w:b/>
          <w:sz w:val="24"/>
        </w:rPr>
        <w:t>报告期内产品投资策略回顾</w:t>
      </w:r>
      <w:bookmarkEnd w:id="8"/>
    </w:p>
    <w:p w:rsidR="00B45A34" w:rsidRPr="00234498" w14:paraId="5B03DE8C" w14:textId="77777777">
      <w:pPr>
        <w:adjustRightInd w:val="0"/>
        <w:snapToGrid w:val="0"/>
        <w:spacing w:line="420" w:lineRule="exact"/>
        <w:ind w:firstLine="480" w:firstLineChars="200"/>
        <w:rPr>
          <w:rFonts w:asciiTheme="minorEastAsia" w:eastAsiaTheme="minorEastAsia" w:hAnsiTheme="minorEastAsia" w:hint="eastAsia"/>
          <w:sz w:val="24"/>
        </w:rPr>
      </w:pPr>
      <w:r w:rsidRPr="00234498">
        <w:rPr>
          <w:rFonts w:asciiTheme="minorEastAsia" w:eastAsiaTheme="minorEastAsia" w:hAnsiTheme="minorEastAsia"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年期国股商业银行同业存单收益率1.4625%，较去年12月末下行16.25bp；1年期AAA城投债收益率1.5004%，较去年12月末下行20.17bp，1年期AA+城投债收益率1.5403%，较去年12月末下行20.17bp。本产品主要配置固收类资产，债券部分以存单和信用债为主，久期适中偏短，上半年以来受信用利差小幅压缩及收益率小幅下行影响，产品净值整体保持了较好的表现。</w:t>
      </w:r>
    </w:p>
    <w:p w:rsidR="00B45A34" w:rsidRPr="00234498" w14:paraId="3E7D8B68" w14:textId="77777777">
      <w:pPr>
        <w:adjustRightInd w:val="0"/>
        <w:snapToGrid w:val="0"/>
        <w:spacing w:line="440" w:lineRule="exact"/>
        <w:outlineLvl w:val="2"/>
        <w:rPr>
          <w:rFonts w:asciiTheme="minorEastAsia" w:eastAsiaTheme="minorEastAsia" w:hAnsiTheme="minorEastAsia" w:hint="eastAsia"/>
          <w:b/>
          <w:sz w:val="24"/>
        </w:rPr>
      </w:pPr>
      <w:bookmarkStart w:id="9" w:name="_Toc432400846"/>
      <w:r w:rsidRPr="00234498">
        <w:rPr>
          <w:rFonts w:asciiTheme="minorEastAsia" w:eastAsiaTheme="minorEastAsia" w:hAnsiTheme="minorEastAsia" w:hint="eastAsia"/>
          <w:b/>
          <w:sz w:val="24"/>
        </w:rPr>
        <w:t>4.2产品未来展望</w:t>
      </w:r>
      <w:bookmarkEnd w:id="9"/>
    </w:p>
    <w:p w:rsidR="00B45A34" w:rsidRPr="00234498" w14:paraId="7159F9DB" w14:textId="77777777">
      <w:pPr>
        <w:adjustRightInd w:val="0"/>
        <w:snapToGrid w:val="0"/>
        <w:spacing w:line="420" w:lineRule="exact"/>
        <w:ind w:firstLine="480" w:firstLineChars="200"/>
        <w:rPr>
          <w:rFonts w:asciiTheme="minorEastAsia" w:eastAsiaTheme="minorEastAsia" w:hAnsiTheme="minorEastAsia" w:hint="eastAsia"/>
          <w:sz w:val="24"/>
        </w:rPr>
      </w:pPr>
      <w:r w:rsidRPr="00234498">
        <w:rPr>
          <w:rFonts w:asciiTheme="minorEastAsia" w:eastAsiaTheme="minorEastAsia" w:hAnsiTheme="minorEastAsia"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B45A34" w:rsidRPr="00234498" w14:paraId="23D34809" w14:textId="77777777">
      <w:pPr>
        <w:adjustRightInd w:val="0"/>
        <w:snapToGrid w:val="0"/>
        <w:spacing w:line="440" w:lineRule="exact"/>
        <w:outlineLvl w:val="2"/>
        <w:rPr>
          <w:rFonts w:asciiTheme="minorEastAsia" w:eastAsiaTheme="minorEastAsia" w:hAnsiTheme="minorEastAsia" w:hint="eastAsia"/>
          <w:b/>
          <w:sz w:val="24"/>
        </w:rPr>
      </w:pPr>
      <w:bookmarkStart w:id="10" w:name="_Toc276357274"/>
      <w:r w:rsidRPr="00234498">
        <w:rPr>
          <w:rFonts w:asciiTheme="minorEastAsia" w:eastAsiaTheme="minorEastAsia" w:hAnsiTheme="minorEastAsia" w:hint="eastAsia"/>
          <w:b/>
          <w:sz w:val="24"/>
        </w:rPr>
        <w:t>4.3投资组合的流动性风险分析</w:t>
      </w:r>
      <w:bookmarkEnd w:id="10"/>
    </w:p>
    <w:p w:rsidR="00B45A34" w:rsidRPr="00234498" w14:paraId="7B7F564F" w14:textId="77777777">
      <w:pPr>
        <w:adjustRightInd w:val="0"/>
        <w:snapToGrid w:val="0"/>
        <w:spacing w:line="420" w:lineRule="exact"/>
        <w:ind w:firstLine="480" w:firstLineChars="200"/>
        <w:rPr>
          <w:rFonts w:asciiTheme="minorEastAsia" w:eastAsiaTheme="minorEastAsia" w:hAnsiTheme="minorEastAsia" w:hint="eastAsia"/>
          <w:sz w:val="24"/>
        </w:rPr>
      </w:pPr>
      <w:r w:rsidRPr="00234498">
        <w:rPr>
          <w:rFonts w:asciiTheme="minorEastAsia" w:eastAsiaTheme="minorEastAsia" w:hAnsiTheme="minorEastAsia" w:hint="eastAsia"/>
          <w:sz w:val="24"/>
        </w:rPr>
        <w:t>流动性风险是指理财产品无法通过变现资产等途径以合理成本及时获得充足资金，用于满足该理财产品的投资者赎回需求、履行其他支付义务的风险。</w:t>
        <w:cr/>
        <w:t xml:space="preserve">    本产品属于现金管理类产品，坚持流动性管理工具的定位，保持投资组合较高的流动性，主要投资于利率债，同业存单、逆回购等资产。本产品管理人遵循《关于规范现金管理类理财产品管理有关事项的通知》《理财公司理财产品流动性风险管理办法》等相关法规的要求，对本产品组合资产的流动性风险进行管理，并由风险管理部门对本产品组合的流动性指标进行持续监测，产品整体流动性风险可控。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B45A34" w:rsidRPr="00234498" w14:paraId="5F1F1B1E" w14:textId="77777777">
      <w:pPr>
        <w:adjustRightInd w:val="0"/>
        <w:snapToGrid w:val="0"/>
        <w:spacing w:line="440" w:lineRule="exact"/>
        <w:outlineLvl w:val="2"/>
        <w:rPr>
          <w:rFonts w:asciiTheme="minorEastAsia" w:eastAsiaTheme="minorEastAsia" w:hAnsiTheme="minorEastAsia" w:hint="eastAsia"/>
          <w:b/>
          <w:sz w:val="24"/>
        </w:rPr>
      </w:pPr>
      <w:bookmarkStart w:id="11" w:name="_Toc1877059304"/>
      <w:r w:rsidRPr="00234498">
        <w:rPr>
          <w:rFonts w:asciiTheme="minorEastAsia" w:eastAsiaTheme="minorEastAsia" w:hAnsiTheme="minorEastAsia" w:hint="eastAsia"/>
          <w:b/>
          <w:sz w:val="24"/>
        </w:rPr>
        <w:t>4.4 报告期末投资组合分类</w:t>
      </w:r>
      <w:bookmarkEnd w:id="11"/>
    </w:p>
    <w:tbl>
      <w:tblPr>
        <w:tblW w:w="9015" w:type="dxa"/>
        <w:tblInd w:w="-5" w:type="dxa"/>
        <w:tblLayout w:type="fixed"/>
        <w:tblCellMar>
          <w:left w:w="0" w:type="dxa"/>
          <w:right w:w="0" w:type="dxa"/>
        </w:tblCellMar>
        <w:tblLook w:val="04A0"/>
      </w:tblPr>
      <w:tblGrid>
        <w:gridCol w:w="397"/>
        <w:gridCol w:w="4082"/>
        <w:gridCol w:w="2268"/>
        <w:gridCol w:w="2268"/>
      </w:tblGrid>
      <w:tr w14:paraId="22E752D6" w14:textId="77777777">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B45A34" w:rsidRPr="00234498" w14:paraId="47604901"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B45A34" w:rsidRPr="00234498" w14:paraId="53DD95E9"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项目</w:t>
            </w:r>
          </w:p>
        </w:tc>
        <w:tc>
          <w:tcPr>
            <w:tcW w:w="2268" w:type="dxa"/>
            <w:tcBorders>
              <w:top w:val="single" w:sz="4" w:space="0" w:color="auto"/>
              <w:left w:val="nil"/>
              <w:bottom w:val="single" w:sz="4" w:space="0" w:color="auto"/>
              <w:right w:val="single" w:sz="4" w:space="0" w:color="auto"/>
            </w:tcBorders>
          </w:tcPr>
          <w:p w:rsidR="00B45A34" w:rsidRPr="00234498" w14:paraId="76CCF0B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cs="仿宋" w:hint="eastAsia"/>
                <w:sz w:val="24"/>
              </w:rPr>
              <w:t>期末穿透前占总资产比例（％）</w:t>
            </w:r>
          </w:p>
        </w:tc>
        <w:tc>
          <w:tcPr>
            <w:tcW w:w="2268" w:type="dxa"/>
            <w:tcBorders>
              <w:top w:val="single" w:sz="4" w:space="0" w:color="auto"/>
              <w:left w:val="nil"/>
              <w:bottom w:val="single" w:sz="4" w:space="0" w:color="auto"/>
              <w:right w:val="single" w:sz="4" w:space="0" w:color="auto"/>
            </w:tcBorders>
          </w:tcPr>
          <w:p w:rsidR="00B45A34" w:rsidRPr="00234498" w14:paraId="2F3BC452"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cs="仿宋" w:hint="eastAsia"/>
                <w:sz w:val="24"/>
              </w:rPr>
              <w:t>期末穿透后占总资产比例（％）</w:t>
            </w:r>
          </w:p>
        </w:tc>
      </w:tr>
      <w:tr w14:paraId="68BF970B" w14:textId="77777777">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B45A34" w:rsidRPr="00234498" w14:paraId="1F619570"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1</w:t>
            </w:r>
          </w:p>
        </w:tc>
        <w:tc>
          <w:tcPr>
            <w:tcW w:w="4082" w:type="dxa"/>
            <w:tcBorders>
              <w:top w:val="single" w:sz="4" w:space="0" w:color="auto"/>
              <w:left w:val="nil"/>
              <w:bottom w:val="single" w:sz="4" w:space="0" w:color="auto"/>
              <w:right w:val="single" w:sz="4" w:space="0" w:color="auto"/>
            </w:tcBorders>
            <w:vAlign w:val="center"/>
          </w:tcPr>
          <w:p w:rsidR="00B45A34" w:rsidRPr="00234498" w14:paraId="7DAEBE47"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B45A34" w:rsidRPr="00234498" w14:paraId="33C6ACC5"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cs="仿宋" w:hint="eastAsia"/>
                <w:sz w:val="24"/>
              </w:rPr>
              <w:t>5.41</w:t>
            </w:r>
          </w:p>
        </w:tc>
        <w:tc>
          <w:tcPr>
            <w:tcW w:w="2268" w:type="dxa"/>
            <w:tcBorders>
              <w:top w:val="single" w:sz="4" w:space="0" w:color="auto"/>
              <w:left w:val="nil"/>
              <w:bottom w:val="single" w:sz="4" w:space="0" w:color="auto"/>
              <w:right w:val="single" w:sz="4" w:space="0" w:color="auto"/>
            </w:tcBorders>
            <w:vAlign w:val="center"/>
          </w:tcPr>
          <w:p w:rsidR="00B45A34" w:rsidRPr="00234498" w14:paraId="67DEC885"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cs="仿宋" w:hint="eastAsia"/>
                <w:sz w:val="24"/>
              </w:rPr>
              <w:t>11.02</w:t>
            </w:r>
          </w:p>
        </w:tc>
      </w:tr>
      <w:tr w14:paraId="68BF970B" w14:textId="77777777">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2</w:t>
            </w:r>
          </w:p>
        </w:tc>
        <w:tc>
          <w:tcPr>
            <w:tcW w:w="4082"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cs="仿宋" w:hint="eastAsia"/>
                <w:sz w:val="24"/>
              </w:rPr>
              <w:t>22.73</w:t>
            </w:r>
          </w:p>
        </w:tc>
        <w:tc>
          <w:tcPr>
            <w:tcW w:w="2268"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cs="仿宋" w:hint="eastAsia"/>
                <w:sz w:val="24"/>
              </w:rPr>
              <w:t>35.13</w:t>
            </w:r>
          </w:p>
        </w:tc>
      </w:tr>
      <w:tr w14:paraId="68BF970B" w14:textId="77777777">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3</w:t>
            </w:r>
          </w:p>
        </w:tc>
        <w:tc>
          <w:tcPr>
            <w:tcW w:w="4082"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cs="仿宋" w:hint="eastAsia"/>
                <w:sz w:val="24"/>
              </w:rPr>
              <w:t>19.94</w:t>
            </w:r>
          </w:p>
        </w:tc>
      </w:tr>
      <w:tr w14:paraId="68BF970B" w14:textId="77777777">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4</w:t>
            </w:r>
          </w:p>
        </w:tc>
        <w:tc>
          <w:tcPr>
            <w:tcW w:w="4082"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cs="仿宋" w:hint="eastAsia"/>
                <w:sz w:val="24"/>
              </w:rPr>
              <w:t>10.29</w:t>
            </w:r>
          </w:p>
        </w:tc>
      </w:tr>
      <w:tr w14:paraId="68BF970B" w14:textId="77777777">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5</w:t>
            </w:r>
          </w:p>
        </w:tc>
        <w:tc>
          <w:tcPr>
            <w:tcW w:w="4082"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cs="仿宋" w:hint="eastAsia"/>
                <w:sz w:val="24"/>
              </w:rPr>
              <w:t>0.00</w:t>
            </w:r>
          </w:p>
        </w:tc>
      </w:tr>
      <w:tr w14:paraId="68BF970B" w14:textId="77777777">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6</w:t>
            </w:r>
          </w:p>
        </w:tc>
        <w:tc>
          <w:tcPr>
            <w:tcW w:w="4082"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cs="仿宋" w:hint="eastAsia"/>
                <w:sz w:val="24"/>
              </w:rPr>
              <w:t>0.00</w:t>
            </w:r>
          </w:p>
        </w:tc>
      </w:tr>
      <w:tr w14:paraId="68BF970B" w14:textId="77777777">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7</w:t>
            </w:r>
          </w:p>
        </w:tc>
        <w:tc>
          <w:tcPr>
            <w:tcW w:w="4082"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cs="仿宋" w:hint="eastAsia"/>
                <w:sz w:val="24"/>
              </w:rPr>
              <w:t>0.00</w:t>
            </w:r>
          </w:p>
        </w:tc>
      </w:tr>
      <w:tr w14:paraId="68BF970B" w14:textId="77777777">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8</w:t>
            </w:r>
          </w:p>
        </w:tc>
        <w:tc>
          <w:tcPr>
            <w:tcW w:w="4082"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cs="仿宋" w:hint="eastAsia"/>
                <w:sz w:val="24"/>
              </w:rPr>
              <w:t>0.00</w:t>
            </w:r>
          </w:p>
        </w:tc>
      </w:tr>
      <w:tr w14:paraId="68BF970B" w14:textId="77777777">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9</w:t>
            </w:r>
          </w:p>
        </w:tc>
        <w:tc>
          <w:tcPr>
            <w:tcW w:w="4082"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cs="仿宋" w:hint="eastAsia"/>
                <w:sz w:val="24"/>
              </w:rPr>
              <w:t>0.00</w:t>
            </w:r>
          </w:p>
        </w:tc>
      </w:tr>
      <w:tr w14:paraId="68BF970B" w14:textId="77777777">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10</w:t>
            </w:r>
          </w:p>
        </w:tc>
        <w:tc>
          <w:tcPr>
            <w:tcW w:w="4082"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cs="仿宋" w:hint="eastAsia"/>
                <w:sz w:val="24"/>
              </w:rPr>
              <w:t>0.00</w:t>
            </w:r>
          </w:p>
        </w:tc>
      </w:tr>
      <w:tr w14:paraId="68BF970B" w14:textId="77777777">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11</w:t>
            </w:r>
          </w:p>
        </w:tc>
        <w:tc>
          <w:tcPr>
            <w:tcW w:w="4082"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cs="仿宋" w:hint="eastAsia"/>
                <w:sz w:val="24"/>
              </w:rPr>
              <w:t>23.61</w:t>
            </w:r>
          </w:p>
        </w:tc>
      </w:tr>
      <w:tr w14:paraId="68BF970B" w14:textId="77777777">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12</w:t>
            </w:r>
          </w:p>
        </w:tc>
        <w:tc>
          <w:tcPr>
            <w:tcW w:w="4082"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cs="仿宋" w:hint="eastAsia"/>
                <w:sz w:val="24"/>
              </w:rPr>
              <w:t>0.00</w:t>
            </w:r>
          </w:p>
        </w:tc>
      </w:tr>
      <w:tr w14:paraId="68BF970B" w14:textId="77777777">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13</w:t>
            </w:r>
          </w:p>
        </w:tc>
        <w:tc>
          <w:tcPr>
            <w:tcW w:w="4082"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cs="仿宋" w:hint="eastAsia"/>
                <w:sz w:val="24"/>
              </w:rPr>
              <w:t>71.86</w:t>
            </w:r>
          </w:p>
        </w:tc>
        <w:tc>
          <w:tcPr>
            <w:tcW w:w="2268"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cs="仿宋" w:hint="eastAsia"/>
                <w:sz w:val="24"/>
              </w:rPr>
              <w:t>0.00</w:t>
            </w:r>
          </w:p>
        </w:tc>
      </w:tr>
      <w:tr w14:paraId="68BF970B" w14:textId="77777777">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14</w:t>
            </w:r>
          </w:p>
        </w:tc>
        <w:tc>
          <w:tcPr>
            <w:tcW w:w="4082"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cs="仿宋" w:hint="eastAsia"/>
                <w:sz w:val="24"/>
              </w:rPr>
              <w:t>0.00</w:t>
            </w:r>
          </w:p>
        </w:tc>
      </w:tr>
      <w:tr w14:paraId="68BF970B" w14:textId="77777777">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15</w:t>
            </w:r>
          </w:p>
        </w:tc>
        <w:tc>
          <w:tcPr>
            <w:tcW w:w="4082"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cs="仿宋" w:hint="eastAsia"/>
                <w:sz w:val="24"/>
              </w:rPr>
              <w:t>100.00</w:t>
            </w:r>
          </w:p>
        </w:tc>
      </w:tr>
    </w:tbl>
    <w:p w:rsidR="00B45A34" w:rsidRPr="00234498" w14:paraId="19125D16" w14:textId="77777777">
      <w:pPr>
        <w:adjustRightInd w:val="0"/>
        <w:snapToGrid w:val="0"/>
        <w:spacing w:line="440" w:lineRule="exact"/>
        <w:outlineLvl w:val="2"/>
        <w:rPr>
          <w:rFonts w:asciiTheme="minorEastAsia" w:eastAsiaTheme="minorEastAsia" w:hAnsiTheme="minorEastAsia" w:hint="eastAsia"/>
          <w:b/>
          <w:sz w:val="24"/>
        </w:rPr>
      </w:pPr>
      <w:bookmarkStart w:id="12" w:name="_Toc132523533"/>
      <w:r w:rsidRPr="00234498">
        <w:rPr>
          <w:rFonts w:asciiTheme="minorEastAsia" w:eastAsiaTheme="minorEastAsia" w:hAnsiTheme="minorEastAsia" w:hint="eastAsia"/>
          <w:b/>
          <w:sz w:val="24"/>
        </w:rPr>
        <w:t>4.</w:t>
      </w:r>
      <w:r w:rsidRPr="00234498">
        <w:rPr>
          <w:rFonts w:asciiTheme="minorEastAsia" w:eastAsiaTheme="minorEastAsia" w:hAnsiTheme="minorEastAsia"/>
          <w:b/>
          <w:sz w:val="24"/>
        </w:rPr>
        <w:t>5</w:t>
      </w:r>
      <w:r w:rsidRPr="00234498">
        <w:rPr>
          <w:rFonts w:asciiTheme="minorEastAsia" w:eastAsiaTheme="minorEastAsia" w:hAnsiTheme="minorEastAsia" w:hint="eastAsia"/>
          <w:b/>
          <w:sz w:val="24"/>
        </w:rPr>
        <w:t>报告期末投资前十名资产明细</w:t>
      </w:r>
      <w:bookmarkEnd w:id="12"/>
    </w:p>
    <w:p w:rsidR="00B45A34" w:rsidRPr="00234498" w14:paraId="7089D188"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234498">
        <w:rPr>
          <w:rFonts w:asciiTheme="minorEastAsia" w:eastAsiaTheme="minorEastAsia" w:hAnsiTheme="minorEastAsia" w:cs="仿宋" w:hint="eastAsia"/>
          <w:sz w:val="24"/>
        </w:rPr>
        <w:t>单位：</w:t>
      </w:r>
      <w:r>
        <w:rPr>
          <w:sz w:val="24"/>
        </w:rPr>
        <w:t>人民币元</w:t>
      </w:r>
    </w:p>
    <w:tbl>
      <w:tblPr>
        <w:tblW w:w="90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72"/>
        <w:gridCol w:w="3798"/>
        <w:gridCol w:w="2325"/>
        <w:gridCol w:w="2324"/>
      </w:tblGrid>
      <w:tr w14:paraId="1F9DE5BE" w14:textId="77777777">
        <w:tblPrEx>
          <w:tblW w:w="90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72" w:type="dxa"/>
            <w:tcMar>
              <w:top w:w="15" w:type="dxa"/>
              <w:left w:w="15" w:type="dxa"/>
              <w:bottom w:w="0" w:type="dxa"/>
              <w:right w:w="15" w:type="dxa"/>
            </w:tcMar>
          </w:tcPr>
          <w:p w:rsidR="00B45A34" w:rsidRPr="00234498" w14:paraId="7238459D" w14:textId="77777777">
            <w:pPr>
              <w:adjustRightInd w:val="0"/>
              <w:snapToGrid w:val="0"/>
              <w:rPr>
                <w:rFonts w:asciiTheme="minorEastAsia" w:eastAsiaTheme="minorEastAsia" w:hAnsiTheme="minorEastAsia" w:hint="eastAsia"/>
                <w:sz w:val="24"/>
              </w:rPr>
            </w:pPr>
            <w:r>
              <w:rPr>
                <w:sz w:val="24"/>
              </w:rPr>
              <w:t>序号</w:t>
            </w:r>
          </w:p>
        </w:tc>
        <w:tc>
          <w:tcPr>
            <w:tcW w:w="3798" w:type="dxa"/>
            <w:tcMar>
              <w:top w:w="15" w:type="dxa"/>
              <w:left w:w="15" w:type="dxa"/>
              <w:bottom w:w="0" w:type="dxa"/>
              <w:right w:w="15" w:type="dxa"/>
            </w:tcMar>
          </w:tcPr>
          <w:p w:rsidR="00B45A34" w:rsidRPr="00234498" w14:paraId="73D397EF"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资产名称</w:t>
            </w:r>
          </w:p>
        </w:tc>
        <w:tc>
          <w:tcPr>
            <w:tcW w:w="2325" w:type="dxa"/>
            <w:tcMar>
              <w:top w:w="15" w:type="dxa"/>
              <w:left w:w="15" w:type="dxa"/>
              <w:bottom w:w="0" w:type="dxa"/>
              <w:right w:w="15" w:type="dxa"/>
            </w:tcMar>
          </w:tcPr>
          <w:p w:rsidR="00B45A34" w:rsidRPr="00234498" w14:paraId="1778AE6D"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金额（元）</w:t>
            </w:r>
          </w:p>
        </w:tc>
        <w:tc>
          <w:tcPr>
            <w:tcW w:w="2324" w:type="dxa"/>
            <w:tcMar>
              <w:top w:w="15" w:type="dxa"/>
              <w:left w:w="15" w:type="dxa"/>
              <w:bottom w:w="0" w:type="dxa"/>
              <w:right w:w="15" w:type="dxa"/>
            </w:tcMar>
          </w:tcPr>
          <w:p w:rsidR="00B45A34" w:rsidRPr="00234498" w14:paraId="0BC8562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占资产净值比例（％）</w:t>
            </w:r>
          </w:p>
        </w:tc>
      </w:tr>
      <w:tr w14:paraId="0376D0D4" w14:textId="77777777">
        <w:tblPrEx>
          <w:tblW w:w="9019" w:type="dxa"/>
          <w:tblInd w:w="-5" w:type="dxa"/>
          <w:tblLayout w:type="fixed"/>
          <w:tblCellMar>
            <w:left w:w="0" w:type="dxa"/>
            <w:right w:w="0" w:type="dxa"/>
          </w:tblCellMar>
          <w:tblLook w:val="04A0"/>
        </w:tblPrEx>
        <w:tc>
          <w:tcPr>
            <w:tcW w:w="572" w:type="dxa"/>
            <w:tcMar>
              <w:top w:w="15" w:type="dxa"/>
              <w:left w:w="15" w:type="dxa"/>
              <w:bottom w:w="0" w:type="dxa"/>
              <w:right w:w="15" w:type="dxa"/>
            </w:tcMar>
          </w:tcPr>
          <w:p w:rsidR="00B45A34" w:rsidRPr="00234498" w14:paraId="0783801F"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1</w:t>
            </w:r>
          </w:p>
        </w:tc>
        <w:tc>
          <w:tcPr>
            <w:tcW w:w="3798" w:type="dxa"/>
            <w:tcMar>
              <w:top w:w="15" w:type="dxa"/>
              <w:left w:w="15" w:type="dxa"/>
              <w:bottom w:w="0" w:type="dxa"/>
              <w:right w:w="15" w:type="dxa"/>
            </w:tcMar>
          </w:tcPr>
          <w:p w:rsidR="00B45A34" w:rsidRPr="00234498" w14:paraId="5AD6CD6C"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25光大银行CD265</w:t>
            </w:r>
          </w:p>
        </w:tc>
        <w:tc>
          <w:tcPr>
            <w:tcW w:w="2325" w:type="dxa"/>
            <w:tcMar>
              <w:top w:w="15" w:type="dxa"/>
              <w:left w:w="15" w:type="dxa"/>
              <w:bottom w:w="0" w:type="dxa"/>
              <w:right w:w="15" w:type="dxa"/>
            </w:tcMar>
          </w:tcPr>
          <w:p w:rsidR="00B45A34" w:rsidRPr="00234498" w14:paraId="7D938FDB"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69,473,137.60</w:t>
            </w:r>
          </w:p>
        </w:tc>
        <w:tc>
          <w:tcPr>
            <w:tcW w:w="2324" w:type="dxa"/>
            <w:tcMar>
              <w:top w:w="15" w:type="dxa"/>
              <w:left w:w="15" w:type="dxa"/>
              <w:bottom w:w="0" w:type="dxa"/>
              <w:right w:w="15" w:type="dxa"/>
            </w:tcMar>
          </w:tcPr>
          <w:p w:rsidR="00B45A34" w:rsidRPr="00234498" w14:paraId="2102CCC8"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9.33</w:t>
            </w:r>
          </w:p>
        </w:tc>
      </w:tr>
      <w:tr w14:paraId="0376D0D4" w14:textId="77777777">
        <w:tblPrEx>
          <w:tblW w:w="9019" w:type="dxa"/>
          <w:tblInd w:w="-5" w:type="dxa"/>
          <w:tblLayout w:type="fixed"/>
          <w:tblCellMar>
            <w:left w:w="0" w:type="dxa"/>
            <w:right w:w="0" w:type="dxa"/>
          </w:tblCellMar>
          <w:tblLook w:val="04A0"/>
        </w:tblPrEx>
        <w:tc>
          <w:tcPr>
            <w:tcW w:w="572" w:type="dxa"/>
            <w:tcMar>
              <w:top w:w="15" w:type="dxa"/>
              <w:left w:w="15" w:type="dxa"/>
              <w:bottom w:w="0" w:type="dxa"/>
              <w:right w:w="15" w:type="dxa"/>
            </w:tcMar>
          </w:tcPr>
          <w:p w:rsidR="00B45A34" w:rsidRPr="00234498"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2</w:t>
            </w:r>
          </w:p>
        </w:tc>
        <w:tc>
          <w:tcPr>
            <w:tcW w:w="3798" w:type="dxa"/>
            <w:tcMar>
              <w:top w:w="15" w:type="dxa"/>
              <w:left w:w="15" w:type="dxa"/>
              <w:bottom w:w="0" w:type="dxa"/>
              <w:right w:w="15" w:type="dxa"/>
            </w:tcMar>
          </w:tcPr>
          <w:p w:rsidR="00B45A34" w:rsidRPr="00234498"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25光大银行CD266</w:t>
            </w:r>
          </w:p>
        </w:tc>
        <w:tc>
          <w:tcPr>
            <w:tcW w:w="2325" w:type="dxa"/>
            <w:tcMar>
              <w:top w:w="15" w:type="dxa"/>
              <w:left w:w="15" w:type="dxa"/>
              <w:bottom w:w="0" w:type="dxa"/>
              <w:right w:w="15" w:type="dxa"/>
            </w:tcMar>
          </w:tcPr>
          <w:p w:rsidR="00B45A34" w:rsidRPr="00234498"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69,468,401.83</w:t>
            </w:r>
          </w:p>
        </w:tc>
        <w:tc>
          <w:tcPr>
            <w:tcW w:w="2324" w:type="dxa"/>
            <w:tcMar>
              <w:top w:w="15" w:type="dxa"/>
              <w:left w:w="15" w:type="dxa"/>
              <w:bottom w:w="0" w:type="dxa"/>
              <w:right w:w="15" w:type="dxa"/>
            </w:tcMar>
          </w:tcPr>
          <w:p w:rsidR="00B45A34" w:rsidRPr="00234498"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9.33</w:t>
            </w:r>
          </w:p>
        </w:tc>
      </w:tr>
      <w:tr w14:paraId="0376D0D4" w14:textId="77777777">
        <w:tblPrEx>
          <w:tblW w:w="9019" w:type="dxa"/>
          <w:tblInd w:w="-5" w:type="dxa"/>
          <w:tblLayout w:type="fixed"/>
          <w:tblCellMar>
            <w:left w:w="0" w:type="dxa"/>
            <w:right w:w="0" w:type="dxa"/>
          </w:tblCellMar>
          <w:tblLook w:val="04A0"/>
        </w:tblPrEx>
        <w:tc>
          <w:tcPr>
            <w:tcW w:w="572" w:type="dxa"/>
            <w:tcMar>
              <w:top w:w="15" w:type="dxa"/>
              <w:left w:w="15" w:type="dxa"/>
              <w:bottom w:w="0" w:type="dxa"/>
              <w:right w:w="15" w:type="dxa"/>
            </w:tcMar>
          </w:tcPr>
          <w:p w:rsidR="00B45A34" w:rsidRPr="00234498"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3</w:t>
            </w:r>
          </w:p>
        </w:tc>
        <w:tc>
          <w:tcPr>
            <w:tcW w:w="3798" w:type="dxa"/>
            <w:tcMar>
              <w:top w:w="15" w:type="dxa"/>
              <w:left w:w="15" w:type="dxa"/>
              <w:bottom w:w="0" w:type="dxa"/>
              <w:right w:w="15" w:type="dxa"/>
            </w:tcMar>
          </w:tcPr>
          <w:p w:rsidR="00B45A34" w:rsidRPr="00234498"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平安财富宝货币</w:t>
            </w:r>
          </w:p>
        </w:tc>
        <w:tc>
          <w:tcPr>
            <w:tcW w:w="2325" w:type="dxa"/>
            <w:tcMar>
              <w:top w:w="15" w:type="dxa"/>
              <w:left w:w="15" w:type="dxa"/>
              <w:bottom w:w="0" w:type="dxa"/>
              <w:right w:w="15" w:type="dxa"/>
            </w:tcMar>
          </w:tcPr>
          <w:p w:rsidR="00B45A34" w:rsidRPr="00234498"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30,447,003.47</w:t>
            </w:r>
          </w:p>
        </w:tc>
        <w:tc>
          <w:tcPr>
            <w:tcW w:w="2324" w:type="dxa"/>
            <w:tcMar>
              <w:top w:w="15" w:type="dxa"/>
              <w:left w:w="15" w:type="dxa"/>
              <w:bottom w:w="0" w:type="dxa"/>
              <w:right w:w="15" w:type="dxa"/>
            </w:tcMar>
          </w:tcPr>
          <w:p w:rsidR="00B45A34" w:rsidRPr="00234498"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4.09</w:t>
            </w:r>
          </w:p>
        </w:tc>
      </w:tr>
      <w:tr w14:paraId="0376D0D4" w14:textId="77777777">
        <w:tblPrEx>
          <w:tblW w:w="9019" w:type="dxa"/>
          <w:tblInd w:w="-5" w:type="dxa"/>
          <w:tblLayout w:type="fixed"/>
          <w:tblCellMar>
            <w:left w:w="0" w:type="dxa"/>
            <w:right w:w="0" w:type="dxa"/>
          </w:tblCellMar>
          <w:tblLook w:val="04A0"/>
        </w:tblPrEx>
        <w:tc>
          <w:tcPr>
            <w:tcW w:w="572" w:type="dxa"/>
            <w:tcMar>
              <w:top w:w="15" w:type="dxa"/>
              <w:left w:w="15" w:type="dxa"/>
              <w:bottom w:w="0" w:type="dxa"/>
              <w:right w:w="15" w:type="dxa"/>
            </w:tcMar>
          </w:tcPr>
          <w:p w:rsidR="00B45A34" w:rsidRPr="00234498"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4</w:t>
            </w:r>
          </w:p>
        </w:tc>
        <w:tc>
          <w:tcPr>
            <w:tcW w:w="3798" w:type="dxa"/>
            <w:tcMar>
              <w:top w:w="15" w:type="dxa"/>
              <w:left w:w="15" w:type="dxa"/>
              <w:bottom w:w="0" w:type="dxa"/>
              <w:right w:w="15" w:type="dxa"/>
            </w:tcMar>
          </w:tcPr>
          <w:p w:rsidR="00B45A34" w:rsidRPr="00234498"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富国安益货币B</w:t>
            </w:r>
          </w:p>
        </w:tc>
        <w:tc>
          <w:tcPr>
            <w:tcW w:w="2325" w:type="dxa"/>
            <w:tcMar>
              <w:top w:w="15" w:type="dxa"/>
              <w:left w:w="15" w:type="dxa"/>
              <w:bottom w:w="0" w:type="dxa"/>
              <w:right w:w="15" w:type="dxa"/>
            </w:tcMar>
          </w:tcPr>
          <w:p w:rsidR="00B45A34" w:rsidRPr="00234498"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28,510,684.91</w:t>
            </w:r>
          </w:p>
        </w:tc>
        <w:tc>
          <w:tcPr>
            <w:tcW w:w="2324" w:type="dxa"/>
            <w:tcMar>
              <w:top w:w="15" w:type="dxa"/>
              <w:left w:w="15" w:type="dxa"/>
              <w:bottom w:w="0" w:type="dxa"/>
              <w:right w:w="15" w:type="dxa"/>
            </w:tcMar>
          </w:tcPr>
          <w:p w:rsidR="00B45A34" w:rsidRPr="00234498"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3.83</w:t>
            </w:r>
          </w:p>
        </w:tc>
      </w:tr>
      <w:tr w14:paraId="0376D0D4" w14:textId="77777777">
        <w:tblPrEx>
          <w:tblW w:w="9019" w:type="dxa"/>
          <w:tblInd w:w="-5" w:type="dxa"/>
          <w:tblLayout w:type="fixed"/>
          <w:tblCellMar>
            <w:left w:w="0" w:type="dxa"/>
            <w:right w:w="0" w:type="dxa"/>
          </w:tblCellMar>
          <w:tblLook w:val="04A0"/>
        </w:tblPrEx>
        <w:tc>
          <w:tcPr>
            <w:tcW w:w="572" w:type="dxa"/>
            <w:tcMar>
              <w:top w:w="15" w:type="dxa"/>
              <w:left w:w="15" w:type="dxa"/>
              <w:bottom w:w="0" w:type="dxa"/>
              <w:right w:w="15" w:type="dxa"/>
            </w:tcMar>
          </w:tcPr>
          <w:p w:rsidR="00B45A34" w:rsidRPr="00234498"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5</w:t>
            </w:r>
          </w:p>
        </w:tc>
        <w:tc>
          <w:tcPr>
            <w:tcW w:w="3798" w:type="dxa"/>
            <w:tcMar>
              <w:top w:w="15" w:type="dxa"/>
              <w:left w:w="15" w:type="dxa"/>
              <w:bottom w:w="0" w:type="dxa"/>
              <w:right w:w="15" w:type="dxa"/>
            </w:tcMar>
          </w:tcPr>
          <w:p w:rsidR="00B45A34" w:rsidRPr="00234498"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建信天添益货币C</w:t>
            </w:r>
          </w:p>
        </w:tc>
        <w:tc>
          <w:tcPr>
            <w:tcW w:w="2325" w:type="dxa"/>
            <w:tcMar>
              <w:top w:w="15" w:type="dxa"/>
              <w:left w:w="15" w:type="dxa"/>
              <w:bottom w:w="0" w:type="dxa"/>
              <w:right w:w="15" w:type="dxa"/>
            </w:tcMar>
          </w:tcPr>
          <w:p w:rsidR="00B45A34" w:rsidRPr="00234498"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21,736,622.80</w:t>
            </w:r>
          </w:p>
        </w:tc>
        <w:tc>
          <w:tcPr>
            <w:tcW w:w="2324" w:type="dxa"/>
            <w:tcMar>
              <w:top w:w="15" w:type="dxa"/>
              <w:left w:w="15" w:type="dxa"/>
              <w:bottom w:w="0" w:type="dxa"/>
              <w:right w:w="15" w:type="dxa"/>
            </w:tcMar>
          </w:tcPr>
          <w:p w:rsidR="00B45A34" w:rsidRPr="00234498"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2.92</w:t>
            </w:r>
          </w:p>
        </w:tc>
      </w:tr>
      <w:tr w14:paraId="0376D0D4" w14:textId="77777777">
        <w:tblPrEx>
          <w:tblW w:w="9019" w:type="dxa"/>
          <w:tblInd w:w="-5" w:type="dxa"/>
          <w:tblLayout w:type="fixed"/>
          <w:tblCellMar>
            <w:left w:w="0" w:type="dxa"/>
            <w:right w:w="0" w:type="dxa"/>
          </w:tblCellMar>
          <w:tblLook w:val="04A0"/>
        </w:tblPrEx>
        <w:tc>
          <w:tcPr>
            <w:tcW w:w="572" w:type="dxa"/>
            <w:tcMar>
              <w:top w:w="15" w:type="dxa"/>
              <w:left w:w="15" w:type="dxa"/>
              <w:bottom w:w="0" w:type="dxa"/>
              <w:right w:w="15" w:type="dxa"/>
            </w:tcMar>
          </w:tcPr>
          <w:p w:rsidR="00B45A34" w:rsidRPr="00234498"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6</w:t>
            </w:r>
          </w:p>
        </w:tc>
        <w:tc>
          <w:tcPr>
            <w:tcW w:w="3798" w:type="dxa"/>
            <w:tcMar>
              <w:top w:w="15" w:type="dxa"/>
              <w:left w:w="15" w:type="dxa"/>
              <w:bottom w:w="0" w:type="dxa"/>
              <w:right w:w="15" w:type="dxa"/>
            </w:tcMar>
          </w:tcPr>
          <w:p w:rsidR="00B45A34" w:rsidRPr="00234498"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25农业银行CD333</w:t>
            </w:r>
          </w:p>
        </w:tc>
        <w:tc>
          <w:tcPr>
            <w:tcW w:w="2325" w:type="dxa"/>
            <w:tcMar>
              <w:top w:w="15" w:type="dxa"/>
              <w:left w:w="15" w:type="dxa"/>
              <w:bottom w:w="0" w:type="dxa"/>
              <w:right w:w="15" w:type="dxa"/>
            </w:tcMar>
          </w:tcPr>
          <w:p w:rsidR="00B45A34" w:rsidRPr="00234498"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19,923,365.55</w:t>
            </w:r>
          </w:p>
        </w:tc>
        <w:tc>
          <w:tcPr>
            <w:tcW w:w="2324" w:type="dxa"/>
            <w:tcMar>
              <w:top w:w="15" w:type="dxa"/>
              <w:left w:w="15" w:type="dxa"/>
              <w:bottom w:w="0" w:type="dxa"/>
              <w:right w:w="15" w:type="dxa"/>
            </w:tcMar>
          </w:tcPr>
          <w:p w:rsidR="00B45A34" w:rsidRPr="00234498"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2.68</w:t>
            </w:r>
          </w:p>
        </w:tc>
      </w:tr>
      <w:tr w14:paraId="0376D0D4" w14:textId="77777777">
        <w:tblPrEx>
          <w:tblW w:w="9019" w:type="dxa"/>
          <w:tblInd w:w="-5" w:type="dxa"/>
          <w:tblLayout w:type="fixed"/>
          <w:tblCellMar>
            <w:left w:w="0" w:type="dxa"/>
            <w:right w:w="0" w:type="dxa"/>
          </w:tblCellMar>
          <w:tblLook w:val="04A0"/>
        </w:tblPrEx>
        <w:tc>
          <w:tcPr>
            <w:tcW w:w="572" w:type="dxa"/>
            <w:tcMar>
              <w:top w:w="15" w:type="dxa"/>
              <w:left w:w="15" w:type="dxa"/>
              <w:bottom w:w="0" w:type="dxa"/>
              <w:right w:w="15" w:type="dxa"/>
            </w:tcMar>
          </w:tcPr>
          <w:p w:rsidR="00B45A34" w:rsidRPr="00234498"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7</w:t>
            </w:r>
          </w:p>
        </w:tc>
        <w:tc>
          <w:tcPr>
            <w:tcW w:w="3798" w:type="dxa"/>
            <w:tcMar>
              <w:top w:w="15" w:type="dxa"/>
              <w:left w:w="15" w:type="dxa"/>
              <w:bottom w:w="0" w:type="dxa"/>
              <w:right w:w="15" w:type="dxa"/>
            </w:tcMar>
          </w:tcPr>
          <w:p w:rsidR="00B45A34" w:rsidRPr="00234498"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25建设银行CD387</w:t>
            </w:r>
          </w:p>
        </w:tc>
        <w:tc>
          <w:tcPr>
            <w:tcW w:w="2325" w:type="dxa"/>
            <w:tcMar>
              <w:top w:w="15" w:type="dxa"/>
              <w:left w:w="15" w:type="dxa"/>
              <w:bottom w:w="0" w:type="dxa"/>
              <w:right w:w="15" w:type="dxa"/>
            </w:tcMar>
          </w:tcPr>
          <w:p w:rsidR="00B45A34" w:rsidRPr="00234498"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19,919,627.85</w:t>
            </w:r>
          </w:p>
        </w:tc>
        <w:tc>
          <w:tcPr>
            <w:tcW w:w="2324" w:type="dxa"/>
            <w:tcMar>
              <w:top w:w="15" w:type="dxa"/>
              <w:left w:w="15" w:type="dxa"/>
              <w:bottom w:w="0" w:type="dxa"/>
              <w:right w:w="15" w:type="dxa"/>
            </w:tcMar>
          </w:tcPr>
          <w:p w:rsidR="00B45A34" w:rsidRPr="00234498"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2.68</w:t>
            </w:r>
          </w:p>
        </w:tc>
      </w:tr>
      <w:tr w14:paraId="0376D0D4" w14:textId="77777777">
        <w:tblPrEx>
          <w:tblW w:w="9019" w:type="dxa"/>
          <w:tblInd w:w="-5" w:type="dxa"/>
          <w:tblLayout w:type="fixed"/>
          <w:tblCellMar>
            <w:left w:w="0" w:type="dxa"/>
            <w:right w:w="0" w:type="dxa"/>
          </w:tblCellMar>
          <w:tblLook w:val="04A0"/>
        </w:tblPrEx>
        <w:tc>
          <w:tcPr>
            <w:tcW w:w="572" w:type="dxa"/>
            <w:tcMar>
              <w:top w:w="15" w:type="dxa"/>
              <w:left w:w="15" w:type="dxa"/>
              <w:bottom w:w="0" w:type="dxa"/>
              <w:right w:w="15" w:type="dxa"/>
            </w:tcMar>
          </w:tcPr>
          <w:p w:rsidR="00B45A34" w:rsidRPr="00234498"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8</w:t>
            </w:r>
          </w:p>
        </w:tc>
        <w:tc>
          <w:tcPr>
            <w:tcW w:w="3798" w:type="dxa"/>
            <w:tcMar>
              <w:top w:w="15" w:type="dxa"/>
              <w:left w:w="15" w:type="dxa"/>
              <w:bottom w:w="0" w:type="dxa"/>
              <w:right w:w="15" w:type="dxa"/>
            </w:tcMar>
          </w:tcPr>
          <w:p w:rsidR="00B45A34" w:rsidRPr="00234498"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永赢天天利货币A</w:t>
            </w:r>
          </w:p>
        </w:tc>
        <w:tc>
          <w:tcPr>
            <w:tcW w:w="2325" w:type="dxa"/>
            <w:tcMar>
              <w:top w:w="15" w:type="dxa"/>
              <w:left w:w="15" w:type="dxa"/>
              <w:bottom w:w="0" w:type="dxa"/>
              <w:right w:w="15" w:type="dxa"/>
            </w:tcMar>
          </w:tcPr>
          <w:p w:rsidR="00B45A34" w:rsidRPr="00234498"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18,207,412.11</w:t>
            </w:r>
          </w:p>
        </w:tc>
        <w:tc>
          <w:tcPr>
            <w:tcW w:w="2324" w:type="dxa"/>
            <w:tcMar>
              <w:top w:w="15" w:type="dxa"/>
              <w:left w:w="15" w:type="dxa"/>
              <w:bottom w:w="0" w:type="dxa"/>
              <w:right w:w="15" w:type="dxa"/>
            </w:tcMar>
          </w:tcPr>
          <w:p w:rsidR="00B45A34" w:rsidRPr="00234498"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2.45</w:t>
            </w:r>
          </w:p>
        </w:tc>
      </w:tr>
      <w:tr w14:paraId="0376D0D4" w14:textId="77777777">
        <w:tblPrEx>
          <w:tblW w:w="9019" w:type="dxa"/>
          <w:tblInd w:w="-5" w:type="dxa"/>
          <w:tblLayout w:type="fixed"/>
          <w:tblCellMar>
            <w:left w:w="0" w:type="dxa"/>
            <w:right w:w="0" w:type="dxa"/>
          </w:tblCellMar>
          <w:tblLook w:val="04A0"/>
        </w:tblPrEx>
        <w:tc>
          <w:tcPr>
            <w:tcW w:w="572" w:type="dxa"/>
            <w:tcMar>
              <w:top w:w="15" w:type="dxa"/>
              <w:left w:w="15" w:type="dxa"/>
              <w:bottom w:w="0" w:type="dxa"/>
              <w:right w:w="15" w:type="dxa"/>
            </w:tcMar>
          </w:tcPr>
          <w:p w:rsidR="00B45A34" w:rsidRPr="00234498"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9</w:t>
            </w:r>
          </w:p>
        </w:tc>
        <w:tc>
          <w:tcPr>
            <w:tcW w:w="3798" w:type="dxa"/>
            <w:tcMar>
              <w:top w:w="15" w:type="dxa"/>
              <w:left w:w="15" w:type="dxa"/>
              <w:bottom w:w="0" w:type="dxa"/>
              <w:right w:w="15" w:type="dxa"/>
            </w:tcMar>
          </w:tcPr>
          <w:p w:rsidR="00B45A34" w:rsidRPr="00234498"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交银天鑫宝货币E</w:t>
            </w:r>
          </w:p>
        </w:tc>
        <w:tc>
          <w:tcPr>
            <w:tcW w:w="2325" w:type="dxa"/>
            <w:tcMar>
              <w:top w:w="15" w:type="dxa"/>
              <w:left w:w="15" w:type="dxa"/>
              <w:bottom w:w="0" w:type="dxa"/>
              <w:right w:w="15" w:type="dxa"/>
            </w:tcMar>
          </w:tcPr>
          <w:p w:rsidR="00B45A34" w:rsidRPr="00234498"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18,040,568.93</w:t>
            </w:r>
          </w:p>
        </w:tc>
        <w:tc>
          <w:tcPr>
            <w:tcW w:w="2324" w:type="dxa"/>
            <w:tcMar>
              <w:top w:w="15" w:type="dxa"/>
              <w:left w:w="15" w:type="dxa"/>
              <w:bottom w:w="0" w:type="dxa"/>
              <w:right w:w="15" w:type="dxa"/>
            </w:tcMar>
          </w:tcPr>
          <w:p w:rsidR="00B45A34" w:rsidRPr="00234498"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2.42</w:t>
            </w:r>
          </w:p>
        </w:tc>
      </w:tr>
      <w:tr w14:paraId="0376D0D4" w14:textId="77777777">
        <w:tblPrEx>
          <w:tblW w:w="9019" w:type="dxa"/>
          <w:tblInd w:w="-5" w:type="dxa"/>
          <w:tblLayout w:type="fixed"/>
          <w:tblCellMar>
            <w:left w:w="0" w:type="dxa"/>
            <w:right w:w="0" w:type="dxa"/>
          </w:tblCellMar>
          <w:tblLook w:val="04A0"/>
        </w:tblPrEx>
        <w:tc>
          <w:tcPr>
            <w:tcW w:w="572" w:type="dxa"/>
            <w:tcMar>
              <w:top w:w="15" w:type="dxa"/>
              <w:left w:w="15" w:type="dxa"/>
              <w:bottom w:w="0" w:type="dxa"/>
              <w:right w:w="15" w:type="dxa"/>
            </w:tcMar>
          </w:tcPr>
          <w:p w:rsidR="00B45A34" w:rsidRPr="00234498"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10</w:t>
            </w:r>
          </w:p>
        </w:tc>
        <w:tc>
          <w:tcPr>
            <w:tcW w:w="3798" w:type="dxa"/>
            <w:tcMar>
              <w:top w:w="15" w:type="dxa"/>
              <w:left w:w="15" w:type="dxa"/>
              <w:bottom w:w="0" w:type="dxa"/>
              <w:right w:w="15" w:type="dxa"/>
            </w:tcMar>
          </w:tcPr>
          <w:p w:rsidR="00B45A34" w:rsidRPr="00234498"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鑫元安鑫宝A</w:t>
            </w:r>
          </w:p>
        </w:tc>
        <w:tc>
          <w:tcPr>
            <w:tcW w:w="2325" w:type="dxa"/>
            <w:tcMar>
              <w:top w:w="15" w:type="dxa"/>
              <w:left w:w="15" w:type="dxa"/>
              <w:bottom w:w="0" w:type="dxa"/>
              <w:right w:w="15" w:type="dxa"/>
            </w:tcMar>
          </w:tcPr>
          <w:p w:rsidR="00B45A34" w:rsidRPr="00234498"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13,431,386.39</w:t>
            </w:r>
          </w:p>
        </w:tc>
        <w:tc>
          <w:tcPr>
            <w:tcW w:w="2324" w:type="dxa"/>
            <w:tcMar>
              <w:top w:w="15" w:type="dxa"/>
              <w:left w:w="15" w:type="dxa"/>
              <w:bottom w:w="0" w:type="dxa"/>
              <w:right w:w="15" w:type="dxa"/>
            </w:tcMar>
          </w:tcPr>
          <w:p w:rsidR="00B45A34" w:rsidRPr="00234498"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1.80</w:t>
            </w:r>
          </w:p>
        </w:tc>
      </w:tr>
    </w:tbl>
    <w:p w:rsidR="00B45A34" w:rsidRPr="00234498" w14:paraId="00360307" w14:textId="77777777">
      <w:pPr>
        <w:adjustRightInd w:val="0"/>
        <w:snapToGrid w:val="0"/>
        <w:spacing w:line="440" w:lineRule="exact"/>
        <w:outlineLvl w:val="2"/>
        <w:rPr>
          <w:rFonts w:asciiTheme="minorEastAsia" w:eastAsiaTheme="minorEastAsia" w:hAnsiTheme="minorEastAsia" w:hint="eastAsia"/>
          <w:b/>
          <w:sz w:val="24"/>
        </w:rPr>
      </w:pPr>
      <w:bookmarkStart w:id="13" w:name="_Toc382477192"/>
      <w:r w:rsidRPr="00234498">
        <w:rPr>
          <w:rFonts w:asciiTheme="minorEastAsia" w:eastAsiaTheme="minorEastAsia" w:hAnsiTheme="minorEastAsia" w:hint="eastAsia"/>
          <w:b/>
          <w:sz w:val="24"/>
        </w:rPr>
        <w:t>4.</w:t>
      </w:r>
      <w:r w:rsidRPr="00234498">
        <w:rPr>
          <w:rFonts w:asciiTheme="minorEastAsia" w:eastAsiaTheme="minorEastAsia" w:hAnsiTheme="minorEastAsia"/>
          <w:b/>
          <w:sz w:val="24"/>
        </w:rPr>
        <w:t>6</w:t>
      </w:r>
      <w:r w:rsidRPr="00234498">
        <w:rPr>
          <w:rFonts w:asciiTheme="minorEastAsia" w:eastAsiaTheme="minorEastAsia" w:hAnsiTheme="minorEastAsia" w:hint="eastAsia"/>
          <w:b/>
          <w:sz w:val="24"/>
        </w:rPr>
        <w:t>报告期融资情况</w:t>
      </w:r>
      <w:bookmarkEnd w:id="13"/>
    </w:p>
    <w:p w:rsidR="00B45A34" w:rsidRPr="00234498" w14:paraId="331EC4E3"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234498">
        <w:rPr>
          <w:rFonts w:asciiTheme="minorEastAsia" w:eastAsiaTheme="minorEastAsia" w:hAnsiTheme="minorEastAsia" w:cs="仿宋" w:hint="eastAsia"/>
          <w:sz w:val="24"/>
        </w:rPr>
        <w:t>单位：</w:t>
      </w:r>
      <w:r>
        <w:rPr>
          <w:sz w:val="24"/>
        </w:rPr>
        <w:t>人民币元</w:t>
      </w:r>
    </w:p>
    <w:tbl>
      <w:tblPr>
        <w:tblW w:w="8931" w:type="dxa"/>
        <w:tblInd w:w="-5" w:type="dxa"/>
        <w:tblLayout w:type="fixed"/>
        <w:tblCellMar>
          <w:left w:w="30" w:type="dxa"/>
          <w:right w:w="30" w:type="dxa"/>
        </w:tblCellMar>
        <w:tblLook w:val="04A0"/>
      </w:tblPr>
      <w:tblGrid>
        <w:gridCol w:w="567"/>
        <w:gridCol w:w="2977"/>
        <w:gridCol w:w="2268"/>
        <w:gridCol w:w="3119"/>
      </w:tblGrid>
      <w:tr w14:paraId="49C79835" w14:textId="77777777" w:rsidTr="00437788">
        <w:tblPrEx>
          <w:tblW w:w="8931" w:type="dxa"/>
          <w:tblInd w:w="-5" w:type="dxa"/>
          <w:tblLayout w:type="fixed"/>
          <w:tblCellMar>
            <w:left w:w="30" w:type="dxa"/>
            <w:right w:w="30" w:type="dxa"/>
          </w:tblCellMar>
          <w:tblLook w:val="04A0"/>
        </w:tblPrEx>
        <w:trPr>
          <w:trHeight w:val="375"/>
        </w:trPr>
        <w:tc>
          <w:tcPr>
            <w:tcW w:w="567" w:type="dxa"/>
            <w:tcBorders>
              <w:top w:val="single" w:sz="4" w:space="0" w:color="auto"/>
              <w:left w:val="single" w:sz="4" w:space="0" w:color="auto"/>
              <w:bottom w:val="single" w:sz="4" w:space="0" w:color="auto"/>
              <w:right w:val="single" w:sz="4" w:space="0" w:color="auto"/>
            </w:tcBorders>
          </w:tcPr>
          <w:p w:rsidR="00437788" w:rsidRPr="00234498" w:rsidP="00437788" w14:paraId="3E740BC9"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序号</w:t>
            </w:r>
          </w:p>
        </w:tc>
        <w:tc>
          <w:tcPr>
            <w:tcW w:w="2977" w:type="dxa"/>
            <w:tcBorders>
              <w:top w:val="single" w:sz="4" w:space="0" w:color="auto"/>
              <w:left w:val="single" w:sz="4" w:space="0" w:color="auto"/>
              <w:bottom w:val="single" w:sz="4" w:space="0" w:color="auto"/>
              <w:right w:val="single" w:sz="4" w:space="0" w:color="auto"/>
            </w:tcBorders>
          </w:tcPr>
          <w:p w:rsidR="00437788" w:rsidRPr="00234498" w:rsidP="00437788" w14:paraId="04F505A6"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项目</w:t>
            </w:r>
          </w:p>
        </w:tc>
        <w:tc>
          <w:tcPr>
            <w:tcW w:w="2268" w:type="dxa"/>
            <w:tcBorders>
              <w:top w:val="single" w:sz="4" w:space="0" w:color="auto"/>
              <w:left w:val="single" w:sz="4" w:space="0" w:color="auto"/>
              <w:bottom w:val="single" w:sz="4" w:space="0" w:color="auto"/>
              <w:right w:val="single" w:sz="4" w:space="0" w:color="auto"/>
            </w:tcBorders>
          </w:tcPr>
          <w:p w:rsidR="00437788" w:rsidRPr="00234498" w:rsidP="00437788" w14:paraId="46E66CCC"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金额（元）</w:t>
            </w:r>
          </w:p>
        </w:tc>
        <w:tc>
          <w:tcPr>
            <w:tcW w:w="3119" w:type="dxa"/>
            <w:tcBorders>
              <w:top w:val="single" w:sz="4" w:space="0" w:color="auto"/>
              <w:left w:val="single" w:sz="4" w:space="0" w:color="auto"/>
              <w:bottom w:val="single" w:sz="4" w:space="0" w:color="auto"/>
              <w:right w:val="single" w:sz="4" w:space="0" w:color="auto"/>
            </w:tcBorders>
          </w:tcPr>
          <w:p w:rsidR="00437788" w:rsidRPr="00234498" w:rsidP="00437788" w14:paraId="10E8B07E"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占资产净值比例（％）</w:t>
            </w:r>
          </w:p>
        </w:tc>
      </w:tr>
      <w:tr w14:paraId="0F7D7096" w14:textId="77777777" w:rsidTr="00437788">
        <w:tblPrEx>
          <w:tblW w:w="8931" w:type="dxa"/>
          <w:tblInd w:w="-5" w:type="dxa"/>
          <w:tblLayout w:type="fixed"/>
          <w:tblCellMar>
            <w:left w:w="30" w:type="dxa"/>
            <w:right w:w="30" w:type="dxa"/>
          </w:tblCellMar>
          <w:tblLook w:val="04A0"/>
        </w:tblPrEx>
        <w:trPr>
          <w:trHeight w:val="295"/>
        </w:trPr>
        <w:tc>
          <w:tcPr>
            <w:tcW w:w="567" w:type="dxa"/>
            <w:tcBorders>
              <w:top w:val="single" w:sz="4" w:space="0" w:color="auto"/>
              <w:left w:val="single" w:sz="4" w:space="0" w:color="auto"/>
              <w:bottom w:val="single" w:sz="4" w:space="0" w:color="auto"/>
              <w:right w:val="single" w:sz="4" w:space="0" w:color="auto"/>
            </w:tcBorders>
          </w:tcPr>
          <w:p w:rsidR="00437788" w:rsidRPr="00234498" w:rsidP="00437788" w14:paraId="0926F935"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1</w:t>
            </w:r>
          </w:p>
        </w:tc>
        <w:tc>
          <w:tcPr>
            <w:tcW w:w="2977" w:type="dxa"/>
            <w:tcBorders>
              <w:top w:val="single" w:sz="4" w:space="0" w:color="auto"/>
              <w:left w:val="single" w:sz="4" w:space="0" w:color="auto"/>
              <w:bottom w:val="single" w:sz="4" w:space="0" w:color="auto"/>
              <w:right w:val="single" w:sz="4" w:space="0" w:color="auto"/>
            </w:tcBorders>
            <w:vAlign w:val="center"/>
          </w:tcPr>
          <w:p w:rsidR="00437788" w:rsidRPr="00234498" w:rsidP="00437788" w14:paraId="37331276"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报告期末质押式回购余额</w:t>
            </w:r>
          </w:p>
        </w:tc>
        <w:tc>
          <w:tcPr>
            <w:tcW w:w="2268" w:type="dxa"/>
            <w:tcBorders>
              <w:top w:val="single" w:sz="4" w:space="0" w:color="auto"/>
              <w:left w:val="single" w:sz="4" w:space="0" w:color="auto"/>
              <w:bottom w:val="single" w:sz="4" w:space="0" w:color="auto"/>
              <w:right w:val="single" w:sz="4" w:space="0" w:color="auto"/>
            </w:tcBorders>
            <w:vAlign w:val="center"/>
          </w:tcPr>
          <w:p w:rsidR="00437788" w:rsidRPr="00234498" w:rsidP="00437788" w14:paraId="3D581927" w14:textId="77777777">
            <w:pPr>
              <w:adjustRightInd w:val="0"/>
              <w:snapToGrid w:val="0"/>
              <w:jc w:val="center"/>
              <w:rPr>
                <w:rFonts w:asciiTheme="minorEastAsia" w:eastAsiaTheme="minorEastAsia" w:hAnsiTheme="minorEastAsia" w:hint="eastAsia"/>
                <w:color w:val="0000FF"/>
                <w:kern w:val="0"/>
                <w:sz w:val="24"/>
              </w:rPr>
            </w:pPr>
            <w:r w:rsidRPr="00234498">
              <w:rPr>
                <w:rFonts w:asciiTheme="minorEastAsia" w:eastAsiaTheme="minorEastAsia" w:hAnsiTheme="minorEastAsia" w:hint="eastAsia"/>
                <w:kern w:val="0"/>
                <w:sz w:val="24"/>
              </w:rPr>
              <w:t>42,001,956.16</w:t>
            </w:r>
          </w:p>
        </w:tc>
        <w:tc>
          <w:tcPr>
            <w:tcW w:w="3119" w:type="dxa"/>
            <w:tcBorders>
              <w:top w:val="single" w:sz="4" w:space="0" w:color="auto"/>
              <w:left w:val="single" w:sz="4" w:space="0" w:color="auto"/>
              <w:bottom w:val="single" w:sz="4" w:space="0" w:color="auto"/>
              <w:right w:val="single" w:sz="4" w:space="0" w:color="auto"/>
            </w:tcBorders>
            <w:vAlign w:val="center"/>
          </w:tcPr>
          <w:p w:rsidR="00437788" w:rsidRPr="00234498" w:rsidP="00437788" w14:paraId="77C9B04D" w14:textId="77777777">
            <w:pPr>
              <w:adjustRightInd w:val="0"/>
              <w:snapToGrid w:val="0"/>
              <w:jc w:val="center"/>
              <w:rPr>
                <w:rFonts w:asciiTheme="minorEastAsia" w:eastAsiaTheme="minorEastAsia" w:hAnsiTheme="minorEastAsia" w:hint="eastAsia"/>
                <w:color w:val="0000FF"/>
                <w:kern w:val="0"/>
                <w:sz w:val="24"/>
              </w:rPr>
            </w:pPr>
            <w:r w:rsidRPr="00234498">
              <w:rPr>
                <w:rFonts w:asciiTheme="minorEastAsia" w:eastAsiaTheme="minorEastAsia" w:hAnsiTheme="minorEastAsia" w:hint="eastAsia"/>
                <w:kern w:val="0"/>
                <w:sz w:val="24"/>
              </w:rPr>
              <w:t>5.64</w:t>
            </w:r>
          </w:p>
        </w:tc>
      </w:tr>
      <w:tr w14:paraId="0F7D7096" w14:textId="77777777" w:rsidTr="00437788">
        <w:tblPrEx>
          <w:tblW w:w="8931" w:type="dxa"/>
          <w:tblInd w:w="-5" w:type="dxa"/>
          <w:tblLayout w:type="fixed"/>
          <w:tblCellMar>
            <w:left w:w="30" w:type="dxa"/>
            <w:right w:w="30" w:type="dxa"/>
          </w:tblCellMar>
          <w:tblLook w:val="04A0"/>
        </w:tblPrEx>
        <w:trPr>
          <w:trHeight w:val="295"/>
        </w:trPr>
        <w:tc>
          <w:tcPr>
            <w:tcW w:w="567" w:type="dxa"/>
            <w:tcBorders>
              <w:top w:val="single" w:sz="4" w:space="0" w:color="auto"/>
              <w:left w:val="single" w:sz="4" w:space="0" w:color="auto"/>
              <w:bottom w:val="single" w:sz="4" w:space="0" w:color="auto"/>
              <w:right w:val="single" w:sz="4" w:space="0" w:color="auto"/>
            </w:tcBorders>
          </w:tcPr>
          <w:p w:rsidR="00437788" w:rsidRPr="00234498" w:rsidP="0043778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2</w:t>
            </w:r>
          </w:p>
        </w:tc>
        <w:tc>
          <w:tcPr>
            <w:tcW w:w="2977" w:type="dxa"/>
            <w:tcBorders>
              <w:top w:val="single" w:sz="4" w:space="0" w:color="auto"/>
              <w:left w:val="single" w:sz="4" w:space="0" w:color="auto"/>
              <w:bottom w:val="single" w:sz="4" w:space="0" w:color="auto"/>
              <w:right w:val="single" w:sz="4" w:space="0" w:color="auto"/>
            </w:tcBorders>
            <w:vAlign w:val="center"/>
          </w:tcPr>
          <w:p w:rsidR="00437788" w:rsidRPr="00234498" w:rsidP="0043778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报告期末同业拆入余额</w:t>
            </w:r>
          </w:p>
        </w:tc>
        <w:tc>
          <w:tcPr>
            <w:tcW w:w="2268" w:type="dxa"/>
            <w:tcBorders>
              <w:top w:val="single" w:sz="4" w:space="0" w:color="auto"/>
              <w:left w:val="single" w:sz="4" w:space="0" w:color="auto"/>
              <w:bottom w:val="single" w:sz="4" w:space="0" w:color="auto"/>
              <w:right w:val="single" w:sz="4" w:space="0" w:color="auto"/>
            </w:tcBorders>
            <w:vAlign w:val="center"/>
          </w:tcPr>
          <w:p w:rsidR="00437788" w:rsidRPr="00234498" w:rsidP="00437788" w14:textId="77777777">
            <w:pPr>
              <w:adjustRightInd w:val="0"/>
              <w:snapToGrid w:val="0"/>
              <w:jc w:val="center"/>
              <w:rPr>
                <w:rFonts w:asciiTheme="minorEastAsia" w:eastAsiaTheme="minorEastAsia" w:hAnsiTheme="minorEastAsia" w:hint="eastAsia"/>
                <w:color w:val="0000FF"/>
                <w:kern w:val="0"/>
                <w:sz w:val="24"/>
              </w:rPr>
            </w:pPr>
            <w:r w:rsidRPr="00234498">
              <w:rPr>
                <w:rFonts w:asciiTheme="minorEastAsia" w:eastAsiaTheme="minorEastAsia" w:hAnsiTheme="minorEastAsia" w:hint="eastAsia"/>
                <w:kern w:val="0"/>
                <w:sz w:val="24"/>
              </w:rPr>
              <w:t>0.00</w:t>
            </w:r>
          </w:p>
        </w:tc>
        <w:tc>
          <w:tcPr>
            <w:tcW w:w="3119" w:type="dxa"/>
            <w:tcBorders>
              <w:top w:val="single" w:sz="4" w:space="0" w:color="auto"/>
              <w:left w:val="single" w:sz="4" w:space="0" w:color="auto"/>
              <w:bottom w:val="single" w:sz="4" w:space="0" w:color="auto"/>
              <w:right w:val="single" w:sz="4" w:space="0" w:color="auto"/>
            </w:tcBorders>
            <w:vAlign w:val="center"/>
          </w:tcPr>
          <w:p w:rsidR="00437788" w:rsidRPr="00234498" w:rsidP="00437788" w14:textId="77777777">
            <w:pPr>
              <w:adjustRightInd w:val="0"/>
              <w:snapToGrid w:val="0"/>
              <w:jc w:val="center"/>
              <w:rPr>
                <w:rFonts w:asciiTheme="minorEastAsia" w:eastAsiaTheme="minorEastAsia" w:hAnsiTheme="minorEastAsia" w:hint="eastAsia"/>
                <w:color w:val="0000FF"/>
                <w:kern w:val="0"/>
                <w:sz w:val="24"/>
              </w:rPr>
            </w:pPr>
            <w:r w:rsidRPr="00234498">
              <w:rPr>
                <w:rFonts w:asciiTheme="minorEastAsia" w:eastAsiaTheme="minorEastAsia" w:hAnsiTheme="minorEastAsia" w:hint="eastAsia"/>
                <w:kern w:val="0"/>
                <w:sz w:val="24"/>
              </w:rPr>
              <w:t>0.00</w:t>
            </w:r>
          </w:p>
        </w:tc>
      </w:tr>
      <w:tr w14:paraId="0F7D7096" w14:textId="77777777" w:rsidTr="00437788">
        <w:tblPrEx>
          <w:tblW w:w="8931" w:type="dxa"/>
          <w:tblInd w:w="-5" w:type="dxa"/>
          <w:tblLayout w:type="fixed"/>
          <w:tblCellMar>
            <w:left w:w="30" w:type="dxa"/>
            <w:right w:w="30" w:type="dxa"/>
          </w:tblCellMar>
          <w:tblLook w:val="04A0"/>
        </w:tblPrEx>
        <w:trPr>
          <w:trHeight w:val="295"/>
        </w:trPr>
        <w:tc>
          <w:tcPr>
            <w:tcW w:w="567" w:type="dxa"/>
            <w:tcBorders>
              <w:top w:val="single" w:sz="4" w:space="0" w:color="auto"/>
              <w:left w:val="single" w:sz="4" w:space="0" w:color="auto"/>
              <w:bottom w:val="single" w:sz="4" w:space="0" w:color="auto"/>
              <w:right w:val="single" w:sz="4" w:space="0" w:color="auto"/>
            </w:tcBorders>
          </w:tcPr>
          <w:p w:rsidR="00437788" w:rsidRPr="00234498" w:rsidP="0043778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3</w:t>
            </w:r>
          </w:p>
        </w:tc>
        <w:tc>
          <w:tcPr>
            <w:tcW w:w="2977" w:type="dxa"/>
            <w:tcBorders>
              <w:top w:val="single" w:sz="4" w:space="0" w:color="auto"/>
              <w:left w:val="single" w:sz="4" w:space="0" w:color="auto"/>
              <w:bottom w:val="single" w:sz="4" w:space="0" w:color="auto"/>
              <w:right w:val="single" w:sz="4" w:space="0" w:color="auto"/>
            </w:tcBorders>
            <w:vAlign w:val="center"/>
          </w:tcPr>
          <w:p w:rsidR="00437788" w:rsidRPr="00234498" w:rsidP="0043778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其他</w:t>
            </w:r>
          </w:p>
        </w:tc>
        <w:tc>
          <w:tcPr>
            <w:tcW w:w="2268" w:type="dxa"/>
            <w:tcBorders>
              <w:top w:val="single" w:sz="4" w:space="0" w:color="auto"/>
              <w:left w:val="single" w:sz="4" w:space="0" w:color="auto"/>
              <w:bottom w:val="single" w:sz="4" w:space="0" w:color="auto"/>
              <w:right w:val="single" w:sz="4" w:space="0" w:color="auto"/>
            </w:tcBorders>
            <w:vAlign w:val="center"/>
          </w:tcPr>
          <w:p w:rsidR="00437788" w:rsidRPr="00234498" w:rsidP="00437788" w14:textId="77777777">
            <w:pPr>
              <w:adjustRightInd w:val="0"/>
              <w:snapToGrid w:val="0"/>
              <w:jc w:val="center"/>
              <w:rPr>
                <w:rFonts w:asciiTheme="minorEastAsia" w:eastAsiaTheme="minorEastAsia" w:hAnsiTheme="minorEastAsia" w:hint="eastAsia"/>
                <w:color w:val="0000FF"/>
                <w:kern w:val="0"/>
                <w:sz w:val="24"/>
              </w:rPr>
            </w:pPr>
            <w:r w:rsidRPr="00234498">
              <w:rPr>
                <w:rFonts w:asciiTheme="minorEastAsia" w:eastAsiaTheme="minorEastAsia" w:hAnsiTheme="minorEastAsia" w:hint="eastAsia"/>
                <w:kern w:val="0"/>
                <w:sz w:val="24"/>
              </w:rPr>
              <w:t>0.00</w:t>
            </w:r>
          </w:p>
        </w:tc>
        <w:tc>
          <w:tcPr>
            <w:tcW w:w="3119" w:type="dxa"/>
            <w:tcBorders>
              <w:top w:val="single" w:sz="4" w:space="0" w:color="auto"/>
              <w:left w:val="single" w:sz="4" w:space="0" w:color="auto"/>
              <w:bottom w:val="single" w:sz="4" w:space="0" w:color="auto"/>
              <w:right w:val="single" w:sz="4" w:space="0" w:color="auto"/>
            </w:tcBorders>
            <w:vAlign w:val="center"/>
          </w:tcPr>
          <w:p w:rsidR="00437788" w:rsidRPr="00234498" w:rsidP="00437788" w14:textId="77777777">
            <w:pPr>
              <w:adjustRightInd w:val="0"/>
              <w:snapToGrid w:val="0"/>
              <w:jc w:val="center"/>
              <w:rPr>
                <w:rFonts w:asciiTheme="minorEastAsia" w:eastAsiaTheme="minorEastAsia" w:hAnsiTheme="minorEastAsia" w:hint="eastAsia"/>
                <w:color w:val="0000FF"/>
                <w:kern w:val="0"/>
                <w:sz w:val="24"/>
              </w:rPr>
            </w:pPr>
            <w:r w:rsidRPr="00234498">
              <w:rPr>
                <w:rFonts w:asciiTheme="minorEastAsia" w:eastAsiaTheme="minorEastAsia" w:hAnsiTheme="minorEastAsia" w:hint="eastAsia"/>
                <w:kern w:val="0"/>
                <w:sz w:val="24"/>
              </w:rPr>
              <w:t>0.00</w:t>
            </w:r>
          </w:p>
        </w:tc>
      </w:tr>
    </w:tbl>
    <w:p w:rsidR="00B45A34" w:rsidRPr="00234498" w14:paraId="5A54F2A6" w14:textId="77777777">
      <w:pPr>
        <w:adjustRightInd w:val="0"/>
        <w:snapToGrid w:val="0"/>
        <w:spacing w:line="380" w:lineRule="exact"/>
        <w:rPr>
          <w:rFonts w:asciiTheme="minorEastAsia" w:eastAsiaTheme="minorEastAsia" w:hAnsiTheme="minorEastAsia" w:hint="eastAsia"/>
          <w:color w:val="0000FF"/>
          <w:kern w:val="0"/>
          <w:sz w:val="24"/>
          <w:highlight w:val="yellow"/>
        </w:rPr>
      </w:pPr>
    </w:p>
    <w:p w:rsidR="00B45A34" w:rsidRPr="00234498" w14:paraId="07EDA113" w14:textId="77777777">
      <w:pPr>
        <w:pStyle w:val="Heading2"/>
        <w:adjustRightInd w:val="0"/>
        <w:snapToGrid w:val="0"/>
        <w:spacing w:line="560" w:lineRule="exact"/>
        <w:jc w:val="center"/>
        <w:rPr>
          <w:rFonts w:asciiTheme="minorEastAsia" w:eastAsiaTheme="minorEastAsia" w:hAnsiTheme="minorEastAsia" w:hint="eastAsia"/>
          <w:sz w:val="24"/>
        </w:rPr>
      </w:pPr>
      <w:bookmarkStart w:id="14" w:name="_Toc875610473"/>
      <w:r w:rsidRPr="00234498">
        <w:rPr>
          <w:rFonts w:asciiTheme="minorEastAsia" w:eastAsiaTheme="minorEastAsia" w:hAnsiTheme="minorEastAsia" w:hint="eastAsia"/>
          <w:sz w:val="24"/>
        </w:rPr>
        <w:t>§5  产品份额变动</w:t>
      </w:r>
      <w:bookmarkEnd w:id="14"/>
    </w:p>
    <w:p w:rsidR="00B45A34" w:rsidRPr="00234498" w14:paraId="4249166A"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234498">
        <w:rPr>
          <w:rFonts w:asciiTheme="minorEastAsia" w:eastAsiaTheme="minorEastAsia" w:hAnsiTheme="minorEastAsia" w:cs="仿宋" w:hint="eastAsia"/>
          <w:sz w:val="24"/>
        </w:rPr>
        <w:t>单位：份</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3"/>
        <w:gridCol w:w="4668"/>
      </w:tblGrid>
      <w:tr w14:paraId="35BFB5C7" w14:textId="77777777">
        <w:tblPrEx>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263" w:type="dxa"/>
            <w:tcBorders>
              <w:top w:val="single" w:sz="4" w:space="0" w:color="auto"/>
              <w:left w:val="single" w:sz="4" w:space="0" w:color="auto"/>
              <w:bottom w:val="single" w:sz="4" w:space="0" w:color="auto"/>
              <w:right w:val="single" w:sz="4" w:space="0" w:color="auto"/>
            </w:tcBorders>
          </w:tcPr>
          <w:p w:rsidR="00B45A34" w:rsidRPr="00234498" w14:paraId="08EDC969" w14:textId="77777777">
            <w:pPr>
              <w:adjustRightInd w:val="0"/>
              <w:snapToGrid w:val="0"/>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报告期期初产品份额总额</w:t>
            </w:r>
          </w:p>
        </w:tc>
        <w:tc>
          <w:tcPr>
            <w:tcW w:w="4668" w:type="dxa"/>
            <w:tcBorders>
              <w:top w:val="single" w:sz="4" w:space="0" w:color="auto"/>
              <w:left w:val="single" w:sz="4" w:space="0" w:color="auto"/>
              <w:bottom w:val="single" w:sz="4" w:space="0" w:color="auto"/>
              <w:right w:val="single" w:sz="4" w:space="0" w:color="auto"/>
            </w:tcBorders>
          </w:tcPr>
          <w:p w:rsidR="00B45A34" w:rsidRPr="00234498" w14:paraId="25548003" w14:textId="77777777">
            <w:pPr>
              <w:adjustRightInd w:val="0"/>
              <w:snapToGrid w:val="0"/>
              <w:jc w:val="right"/>
              <w:rPr>
                <w:rFonts w:asciiTheme="minorEastAsia" w:eastAsiaTheme="minorEastAsia" w:hAnsiTheme="minorEastAsia" w:hint="eastAsia"/>
                <w:color w:val="0000FF"/>
                <w:kern w:val="0"/>
                <w:sz w:val="24"/>
              </w:rPr>
            </w:pPr>
            <w:r w:rsidRPr="00234498">
              <w:rPr>
                <w:rFonts w:asciiTheme="minorEastAsia" w:eastAsiaTheme="minorEastAsia" w:hAnsiTheme="minorEastAsia" w:hint="eastAsia"/>
                <w:color w:val="000000"/>
                <w:sz w:val="24"/>
              </w:rPr>
              <w:t>8,160,287,905.73</w:t>
            </w:r>
          </w:p>
        </w:tc>
      </w:tr>
      <w:tr w14:paraId="50135D98" w14:textId="77777777">
        <w:tblPrEx>
          <w:tblW w:w="8931" w:type="dxa"/>
          <w:tblInd w:w="-5" w:type="dxa"/>
          <w:tblLayout w:type="fixed"/>
          <w:tblLook w:val="04A0"/>
        </w:tblPrEx>
        <w:tc>
          <w:tcPr>
            <w:tcW w:w="4263" w:type="dxa"/>
            <w:tcBorders>
              <w:top w:val="single" w:sz="4" w:space="0" w:color="auto"/>
              <w:left w:val="single" w:sz="4" w:space="0" w:color="auto"/>
              <w:bottom w:val="single" w:sz="4" w:space="0" w:color="auto"/>
              <w:right w:val="single" w:sz="4" w:space="0" w:color="auto"/>
            </w:tcBorders>
          </w:tcPr>
          <w:p w:rsidR="00B45A34" w:rsidRPr="00234498" w14:paraId="16AD6019" w14:textId="77777777">
            <w:pPr>
              <w:adjustRightInd w:val="0"/>
              <w:snapToGrid w:val="0"/>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报告期期末产品份额总额</w:t>
            </w:r>
          </w:p>
        </w:tc>
        <w:tc>
          <w:tcPr>
            <w:tcW w:w="4668" w:type="dxa"/>
            <w:tcBorders>
              <w:top w:val="single" w:sz="4" w:space="0" w:color="auto"/>
              <w:left w:val="single" w:sz="4" w:space="0" w:color="auto"/>
              <w:bottom w:val="single" w:sz="4" w:space="0" w:color="auto"/>
              <w:right w:val="single" w:sz="4" w:space="0" w:color="auto"/>
            </w:tcBorders>
          </w:tcPr>
          <w:p w:rsidR="00B45A34" w:rsidRPr="00234498" w14:paraId="144C5987" w14:textId="77777777">
            <w:pPr>
              <w:adjustRightInd w:val="0"/>
              <w:snapToGrid w:val="0"/>
              <w:jc w:val="right"/>
              <w:rPr>
                <w:rFonts w:asciiTheme="minorEastAsia" w:eastAsiaTheme="minorEastAsia" w:hAnsiTheme="minorEastAsia" w:hint="eastAsia"/>
                <w:color w:val="0000FF"/>
                <w:kern w:val="0"/>
                <w:sz w:val="24"/>
              </w:rPr>
            </w:pPr>
            <w:r w:rsidRPr="00234498">
              <w:rPr>
                <w:rFonts w:asciiTheme="minorEastAsia" w:eastAsiaTheme="minorEastAsia" w:hAnsiTheme="minorEastAsia" w:hint="eastAsia"/>
                <w:color w:val="000000"/>
                <w:sz w:val="24"/>
              </w:rPr>
              <w:t>744,283,872.15</w:t>
            </w:r>
          </w:p>
        </w:tc>
      </w:tr>
    </w:tbl>
    <w:p w:rsidR="00B45A34" w:rsidRPr="00234498" w14:paraId="11FA69FC" w14:textId="77777777">
      <w:pPr>
        <w:rPr>
          <w:rFonts w:asciiTheme="minorEastAsia" w:eastAsiaTheme="minorEastAsia" w:hAnsiTheme="minorEastAsia" w:hint="eastAsia"/>
          <w:sz w:val="24"/>
        </w:rPr>
      </w:pPr>
    </w:p>
    <w:p w:rsidR="00B45A34" w:rsidRPr="00234498" w14:paraId="4EC0B340" w14:textId="77777777">
      <w:pPr>
        <w:pStyle w:val="Heading2"/>
        <w:adjustRightInd w:val="0"/>
        <w:snapToGrid w:val="0"/>
        <w:spacing w:line="560" w:lineRule="exact"/>
        <w:jc w:val="center"/>
        <w:rPr>
          <w:rFonts w:asciiTheme="minorEastAsia" w:eastAsiaTheme="minorEastAsia" w:hAnsiTheme="minorEastAsia" w:hint="eastAsia"/>
          <w:sz w:val="24"/>
        </w:rPr>
      </w:pPr>
      <w:bookmarkStart w:id="15" w:name="_Toc1827270467"/>
      <w:r w:rsidRPr="00234498">
        <w:rPr>
          <w:rFonts w:asciiTheme="minorEastAsia" w:eastAsiaTheme="minorEastAsia" w:hAnsiTheme="minorEastAsia" w:hint="eastAsia"/>
          <w:sz w:val="24"/>
        </w:rPr>
        <w:t>§6 前10名投资者信息</w:t>
      </w:r>
      <w:bookmarkEnd w:id="15"/>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4961"/>
        <w:gridCol w:w="1843"/>
      </w:tblGrid>
      <w:tr w14:paraId="04DEE624" w14:textId="77777777">
        <w:tblPrEx>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127" w:type="dxa"/>
            <w:tcBorders>
              <w:top w:val="single" w:sz="4" w:space="0" w:color="auto"/>
              <w:left w:val="single" w:sz="4" w:space="0" w:color="auto"/>
              <w:bottom w:val="single" w:sz="4" w:space="0" w:color="auto"/>
              <w:right w:val="single" w:sz="4" w:space="0" w:color="auto"/>
            </w:tcBorders>
          </w:tcPr>
          <w:p w:rsidR="00B45A34" w:rsidRPr="00234498" w14:paraId="51A97BC2" w14:textId="77777777">
            <w:pPr>
              <w:widowControl/>
              <w:adjustRightInd w:val="0"/>
              <w:snapToGrid w:val="0"/>
              <w:jc w:val="center"/>
              <w:rPr>
                <w:rFonts w:asciiTheme="minorEastAsia" w:eastAsiaTheme="minorEastAsia" w:hAnsiTheme="minorEastAsia" w:hint="eastAsia"/>
                <w:color w:val="000000"/>
                <w:sz w:val="24"/>
              </w:rPr>
            </w:pPr>
            <w:r>
              <w:rPr>
                <w:color w:val="000000"/>
                <w:sz w:val="24"/>
              </w:rPr>
              <w:t>机构类型</w:t>
            </w:r>
          </w:p>
        </w:tc>
        <w:tc>
          <w:tcPr>
            <w:tcW w:w="4961" w:type="dxa"/>
            <w:tcBorders>
              <w:top w:val="single" w:sz="4" w:space="0" w:color="auto"/>
              <w:left w:val="single" w:sz="4" w:space="0" w:color="auto"/>
              <w:bottom w:val="single" w:sz="4" w:space="0" w:color="auto"/>
              <w:right w:val="single" w:sz="4" w:space="0" w:color="auto"/>
            </w:tcBorders>
          </w:tcPr>
          <w:p w:rsidR="00B45A34" w:rsidRPr="00234498" w14:paraId="6DFDB5B0"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持有份额</w:t>
            </w:r>
          </w:p>
        </w:tc>
        <w:tc>
          <w:tcPr>
            <w:tcW w:w="1843" w:type="dxa"/>
            <w:tcBorders>
              <w:top w:val="single" w:sz="4" w:space="0" w:color="auto"/>
              <w:left w:val="single" w:sz="4" w:space="0" w:color="auto"/>
              <w:bottom w:val="single" w:sz="4" w:space="0" w:color="auto"/>
              <w:right w:val="single" w:sz="4" w:space="0" w:color="auto"/>
            </w:tcBorders>
          </w:tcPr>
          <w:p w:rsidR="00B45A34" w:rsidRPr="00234498" w14:paraId="39301693"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份额占比</w:t>
            </w:r>
            <w:r w:rsidRPr="00234498">
              <w:rPr>
                <w:rFonts w:asciiTheme="minorEastAsia" w:eastAsiaTheme="minorEastAsia" w:hAnsiTheme="minorEastAsia" w:hint="eastAsia"/>
                <w:sz w:val="24"/>
              </w:rPr>
              <w:t>（％）</w:t>
            </w:r>
          </w:p>
        </w:tc>
      </w:tr>
      <w:tr w14:paraId="7EAAC821" w14:textId="77777777">
        <w:tblPrEx>
          <w:tblW w:w="8931" w:type="dxa"/>
          <w:tblInd w:w="-5" w:type="dxa"/>
          <w:tblLayout w:type="fixed"/>
          <w:tblLook w:val="04A0"/>
        </w:tblPrEx>
        <w:tc>
          <w:tcPr>
            <w:tcW w:w="2127" w:type="dxa"/>
            <w:tcBorders>
              <w:top w:val="single" w:sz="4" w:space="0" w:color="auto"/>
              <w:left w:val="single" w:sz="4" w:space="0" w:color="auto"/>
              <w:bottom w:val="single" w:sz="4" w:space="0" w:color="auto"/>
              <w:right w:val="single" w:sz="4" w:space="0" w:color="auto"/>
            </w:tcBorders>
          </w:tcPr>
          <w:p w:rsidR="00B45A34" w:rsidRPr="00234498" w14:paraId="762F934B"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机构</w:t>
            </w:r>
          </w:p>
        </w:tc>
        <w:tc>
          <w:tcPr>
            <w:tcW w:w="4961" w:type="dxa"/>
            <w:tcBorders>
              <w:top w:val="single" w:sz="4" w:space="0" w:color="auto"/>
              <w:left w:val="single" w:sz="4" w:space="0" w:color="auto"/>
              <w:bottom w:val="single" w:sz="4" w:space="0" w:color="auto"/>
              <w:right w:val="single" w:sz="4" w:space="0" w:color="auto"/>
            </w:tcBorders>
          </w:tcPr>
          <w:p w:rsidR="00B45A34" w:rsidRPr="00234498" w14:paraId="1A32A87F"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70,435,394.78</w:t>
            </w:r>
          </w:p>
        </w:tc>
        <w:tc>
          <w:tcPr>
            <w:tcW w:w="1843" w:type="dxa"/>
            <w:tcBorders>
              <w:top w:val="single" w:sz="4" w:space="0" w:color="auto"/>
              <w:left w:val="single" w:sz="4" w:space="0" w:color="auto"/>
              <w:bottom w:val="single" w:sz="4" w:space="0" w:color="auto"/>
              <w:right w:val="single" w:sz="4" w:space="0" w:color="auto"/>
            </w:tcBorders>
          </w:tcPr>
          <w:p w:rsidR="00B45A34" w:rsidRPr="00234498" w14:paraId="2476DA8B"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9.46</w:t>
            </w:r>
          </w:p>
        </w:tc>
      </w:tr>
      <w:tr w14:paraId="7EAAC821" w14:textId="77777777">
        <w:tblPrEx>
          <w:tblW w:w="8931" w:type="dxa"/>
          <w:tblInd w:w="-5" w:type="dxa"/>
          <w:tblLayout w:type="fixed"/>
          <w:tblLook w:val="04A0"/>
        </w:tblPrEx>
        <w:tc>
          <w:tcPr>
            <w:tcW w:w="2127" w:type="dxa"/>
            <w:tcBorders>
              <w:top w:val="single" w:sz="4" w:space="0" w:color="auto"/>
              <w:left w:val="single" w:sz="4" w:space="0" w:color="auto"/>
              <w:bottom w:val="single" w:sz="4" w:space="0" w:color="auto"/>
              <w:right w:val="single" w:sz="4" w:space="0" w:color="auto"/>
            </w:tcBorders>
          </w:tcPr>
          <w:p w:rsidR="00B45A34" w:rsidRPr="00234498"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机构</w:t>
            </w:r>
          </w:p>
        </w:tc>
        <w:tc>
          <w:tcPr>
            <w:tcW w:w="4961" w:type="dxa"/>
            <w:tcBorders>
              <w:top w:val="single" w:sz="4" w:space="0" w:color="auto"/>
              <w:left w:val="single" w:sz="4" w:space="0" w:color="auto"/>
              <w:bottom w:val="single" w:sz="4" w:space="0" w:color="auto"/>
              <w:right w:val="single" w:sz="4" w:space="0" w:color="auto"/>
            </w:tcBorders>
          </w:tcPr>
          <w:p w:rsidR="00B45A34" w:rsidRPr="00234498"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55,355,324.27</w:t>
            </w:r>
          </w:p>
        </w:tc>
        <w:tc>
          <w:tcPr>
            <w:tcW w:w="1843" w:type="dxa"/>
            <w:tcBorders>
              <w:top w:val="single" w:sz="4" w:space="0" w:color="auto"/>
              <w:left w:val="single" w:sz="4" w:space="0" w:color="auto"/>
              <w:bottom w:val="single" w:sz="4" w:space="0" w:color="auto"/>
              <w:right w:val="single" w:sz="4" w:space="0" w:color="auto"/>
            </w:tcBorders>
          </w:tcPr>
          <w:p w:rsidR="00B45A34" w:rsidRPr="00234498"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7.44</w:t>
            </w:r>
          </w:p>
        </w:tc>
      </w:tr>
      <w:tr w14:paraId="7EAAC821" w14:textId="77777777">
        <w:tblPrEx>
          <w:tblW w:w="8931" w:type="dxa"/>
          <w:tblInd w:w="-5" w:type="dxa"/>
          <w:tblLayout w:type="fixed"/>
          <w:tblLook w:val="04A0"/>
        </w:tblPrEx>
        <w:tc>
          <w:tcPr>
            <w:tcW w:w="2127" w:type="dxa"/>
            <w:tcBorders>
              <w:top w:val="single" w:sz="4" w:space="0" w:color="auto"/>
              <w:left w:val="single" w:sz="4" w:space="0" w:color="auto"/>
              <w:bottom w:val="single" w:sz="4" w:space="0" w:color="auto"/>
              <w:right w:val="single" w:sz="4" w:space="0" w:color="auto"/>
            </w:tcBorders>
          </w:tcPr>
          <w:p w:rsidR="00B45A34" w:rsidRPr="00234498"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个人</w:t>
            </w:r>
          </w:p>
        </w:tc>
        <w:tc>
          <w:tcPr>
            <w:tcW w:w="4961" w:type="dxa"/>
            <w:tcBorders>
              <w:top w:val="single" w:sz="4" w:space="0" w:color="auto"/>
              <w:left w:val="single" w:sz="4" w:space="0" w:color="auto"/>
              <w:bottom w:val="single" w:sz="4" w:space="0" w:color="auto"/>
              <w:right w:val="single" w:sz="4" w:space="0" w:color="auto"/>
            </w:tcBorders>
          </w:tcPr>
          <w:p w:rsidR="00B45A34" w:rsidRPr="00234498"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9,058,973.77</w:t>
            </w:r>
          </w:p>
        </w:tc>
        <w:tc>
          <w:tcPr>
            <w:tcW w:w="1843" w:type="dxa"/>
            <w:tcBorders>
              <w:top w:val="single" w:sz="4" w:space="0" w:color="auto"/>
              <w:left w:val="single" w:sz="4" w:space="0" w:color="auto"/>
              <w:bottom w:val="single" w:sz="4" w:space="0" w:color="auto"/>
              <w:right w:val="single" w:sz="4" w:space="0" w:color="auto"/>
            </w:tcBorders>
          </w:tcPr>
          <w:p w:rsidR="00B45A34" w:rsidRPr="00234498"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1.22</w:t>
            </w:r>
          </w:p>
        </w:tc>
      </w:tr>
      <w:tr w14:paraId="7EAAC821" w14:textId="77777777">
        <w:tblPrEx>
          <w:tblW w:w="8931" w:type="dxa"/>
          <w:tblInd w:w="-5" w:type="dxa"/>
          <w:tblLayout w:type="fixed"/>
          <w:tblLook w:val="04A0"/>
        </w:tblPrEx>
        <w:tc>
          <w:tcPr>
            <w:tcW w:w="2127" w:type="dxa"/>
            <w:tcBorders>
              <w:top w:val="single" w:sz="4" w:space="0" w:color="auto"/>
              <w:left w:val="single" w:sz="4" w:space="0" w:color="auto"/>
              <w:bottom w:val="single" w:sz="4" w:space="0" w:color="auto"/>
              <w:right w:val="single" w:sz="4" w:space="0" w:color="auto"/>
            </w:tcBorders>
          </w:tcPr>
          <w:p w:rsidR="00B45A34" w:rsidRPr="00234498"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机构</w:t>
            </w:r>
          </w:p>
        </w:tc>
        <w:tc>
          <w:tcPr>
            <w:tcW w:w="4961" w:type="dxa"/>
            <w:tcBorders>
              <w:top w:val="single" w:sz="4" w:space="0" w:color="auto"/>
              <w:left w:val="single" w:sz="4" w:space="0" w:color="auto"/>
              <w:bottom w:val="single" w:sz="4" w:space="0" w:color="auto"/>
              <w:right w:val="single" w:sz="4" w:space="0" w:color="auto"/>
            </w:tcBorders>
          </w:tcPr>
          <w:p w:rsidR="00B45A34" w:rsidRPr="00234498"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8,038,446.24</w:t>
            </w:r>
          </w:p>
        </w:tc>
        <w:tc>
          <w:tcPr>
            <w:tcW w:w="1843" w:type="dxa"/>
            <w:tcBorders>
              <w:top w:val="single" w:sz="4" w:space="0" w:color="auto"/>
              <w:left w:val="single" w:sz="4" w:space="0" w:color="auto"/>
              <w:bottom w:val="single" w:sz="4" w:space="0" w:color="auto"/>
              <w:right w:val="single" w:sz="4" w:space="0" w:color="auto"/>
            </w:tcBorders>
          </w:tcPr>
          <w:p w:rsidR="00B45A34" w:rsidRPr="00234498"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1.08</w:t>
            </w:r>
          </w:p>
        </w:tc>
      </w:tr>
      <w:tr w14:paraId="7EAAC821" w14:textId="77777777">
        <w:tblPrEx>
          <w:tblW w:w="8931" w:type="dxa"/>
          <w:tblInd w:w="-5" w:type="dxa"/>
          <w:tblLayout w:type="fixed"/>
          <w:tblLook w:val="04A0"/>
        </w:tblPrEx>
        <w:tc>
          <w:tcPr>
            <w:tcW w:w="2127" w:type="dxa"/>
            <w:tcBorders>
              <w:top w:val="single" w:sz="4" w:space="0" w:color="auto"/>
              <w:left w:val="single" w:sz="4" w:space="0" w:color="auto"/>
              <w:bottom w:val="single" w:sz="4" w:space="0" w:color="auto"/>
              <w:right w:val="single" w:sz="4" w:space="0" w:color="auto"/>
            </w:tcBorders>
          </w:tcPr>
          <w:p w:rsidR="00B45A34" w:rsidRPr="00234498"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机构</w:t>
            </w:r>
          </w:p>
        </w:tc>
        <w:tc>
          <w:tcPr>
            <w:tcW w:w="4961" w:type="dxa"/>
            <w:tcBorders>
              <w:top w:val="single" w:sz="4" w:space="0" w:color="auto"/>
              <w:left w:val="single" w:sz="4" w:space="0" w:color="auto"/>
              <w:bottom w:val="single" w:sz="4" w:space="0" w:color="auto"/>
              <w:right w:val="single" w:sz="4" w:space="0" w:color="auto"/>
            </w:tcBorders>
          </w:tcPr>
          <w:p w:rsidR="00B45A34" w:rsidRPr="00234498"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7,772,295.82</w:t>
            </w:r>
          </w:p>
        </w:tc>
        <w:tc>
          <w:tcPr>
            <w:tcW w:w="1843" w:type="dxa"/>
            <w:tcBorders>
              <w:top w:val="single" w:sz="4" w:space="0" w:color="auto"/>
              <w:left w:val="single" w:sz="4" w:space="0" w:color="auto"/>
              <w:bottom w:val="single" w:sz="4" w:space="0" w:color="auto"/>
              <w:right w:val="single" w:sz="4" w:space="0" w:color="auto"/>
            </w:tcBorders>
          </w:tcPr>
          <w:p w:rsidR="00B45A34" w:rsidRPr="00234498"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1.04</w:t>
            </w:r>
          </w:p>
        </w:tc>
      </w:tr>
      <w:tr w14:paraId="7EAAC821" w14:textId="77777777">
        <w:tblPrEx>
          <w:tblW w:w="8931" w:type="dxa"/>
          <w:tblInd w:w="-5" w:type="dxa"/>
          <w:tblLayout w:type="fixed"/>
          <w:tblLook w:val="04A0"/>
        </w:tblPrEx>
        <w:tc>
          <w:tcPr>
            <w:tcW w:w="2127" w:type="dxa"/>
            <w:tcBorders>
              <w:top w:val="single" w:sz="4" w:space="0" w:color="auto"/>
              <w:left w:val="single" w:sz="4" w:space="0" w:color="auto"/>
              <w:bottom w:val="single" w:sz="4" w:space="0" w:color="auto"/>
              <w:right w:val="single" w:sz="4" w:space="0" w:color="auto"/>
            </w:tcBorders>
          </w:tcPr>
          <w:p w:rsidR="00B45A34" w:rsidRPr="00234498"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个人</w:t>
            </w:r>
          </w:p>
        </w:tc>
        <w:tc>
          <w:tcPr>
            <w:tcW w:w="4961" w:type="dxa"/>
            <w:tcBorders>
              <w:top w:val="single" w:sz="4" w:space="0" w:color="auto"/>
              <w:left w:val="single" w:sz="4" w:space="0" w:color="auto"/>
              <w:bottom w:val="single" w:sz="4" w:space="0" w:color="auto"/>
              <w:right w:val="single" w:sz="4" w:space="0" w:color="auto"/>
            </w:tcBorders>
          </w:tcPr>
          <w:p w:rsidR="00B45A34" w:rsidRPr="00234498"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6,943,220.28</w:t>
            </w:r>
          </w:p>
        </w:tc>
        <w:tc>
          <w:tcPr>
            <w:tcW w:w="1843" w:type="dxa"/>
            <w:tcBorders>
              <w:top w:val="single" w:sz="4" w:space="0" w:color="auto"/>
              <w:left w:val="single" w:sz="4" w:space="0" w:color="auto"/>
              <w:bottom w:val="single" w:sz="4" w:space="0" w:color="auto"/>
              <w:right w:val="single" w:sz="4" w:space="0" w:color="auto"/>
            </w:tcBorders>
          </w:tcPr>
          <w:p w:rsidR="00B45A34" w:rsidRPr="00234498"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0.93</w:t>
            </w:r>
          </w:p>
        </w:tc>
      </w:tr>
      <w:tr w14:paraId="7EAAC821" w14:textId="77777777">
        <w:tblPrEx>
          <w:tblW w:w="8931" w:type="dxa"/>
          <w:tblInd w:w="-5" w:type="dxa"/>
          <w:tblLayout w:type="fixed"/>
          <w:tblLook w:val="04A0"/>
        </w:tblPrEx>
        <w:tc>
          <w:tcPr>
            <w:tcW w:w="2127" w:type="dxa"/>
            <w:tcBorders>
              <w:top w:val="single" w:sz="4" w:space="0" w:color="auto"/>
              <w:left w:val="single" w:sz="4" w:space="0" w:color="auto"/>
              <w:bottom w:val="single" w:sz="4" w:space="0" w:color="auto"/>
              <w:right w:val="single" w:sz="4" w:space="0" w:color="auto"/>
            </w:tcBorders>
          </w:tcPr>
          <w:p w:rsidR="00B45A34" w:rsidRPr="00234498"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机构</w:t>
            </w:r>
          </w:p>
        </w:tc>
        <w:tc>
          <w:tcPr>
            <w:tcW w:w="4961" w:type="dxa"/>
            <w:tcBorders>
              <w:top w:val="single" w:sz="4" w:space="0" w:color="auto"/>
              <w:left w:val="single" w:sz="4" w:space="0" w:color="auto"/>
              <w:bottom w:val="single" w:sz="4" w:space="0" w:color="auto"/>
              <w:right w:val="single" w:sz="4" w:space="0" w:color="auto"/>
            </w:tcBorders>
          </w:tcPr>
          <w:p w:rsidR="00B45A34" w:rsidRPr="00234498"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6,838,696.67</w:t>
            </w:r>
          </w:p>
        </w:tc>
        <w:tc>
          <w:tcPr>
            <w:tcW w:w="1843" w:type="dxa"/>
            <w:tcBorders>
              <w:top w:val="single" w:sz="4" w:space="0" w:color="auto"/>
              <w:left w:val="single" w:sz="4" w:space="0" w:color="auto"/>
              <w:bottom w:val="single" w:sz="4" w:space="0" w:color="auto"/>
              <w:right w:val="single" w:sz="4" w:space="0" w:color="auto"/>
            </w:tcBorders>
          </w:tcPr>
          <w:p w:rsidR="00B45A34" w:rsidRPr="00234498"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0.92</w:t>
            </w:r>
          </w:p>
        </w:tc>
      </w:tr>
      <w:tr w14:paraId="7EAAC821" w14:textId="77777777">
        <w:tblPrEx>
          <w:tblW w:w="8931" w:type="dxa"/>
          <w:tblInd w:w="-5" w:type="dxa"/>
          <w:tblLayout w:type="fixed"/>
          <w:tblLook w:val="04A0"/>
        </w:tblPrEx>
        <w:tc>
          <w:tcPr>
            <w:tcW w:w="2127" w:type="dxa"/>
            <w:tcBorders>
              <w:top w:val="single" w:sz="4" w:space="0" w:color="auto"/>
              <w:left w:val="single" w:sz="4" w:space="0" w:color="auto"/>
              <w:bottom w:val="single" w:sz="4" w:space="0" w:color="auto"/>
              <w:right w:val="single" w:sz="4" w:space="0" w:color="auto"/>
            </w:tcBorders>
          </w:tcPr>
          <w:p w:rsidR="00B45A34" w:rsidRPr="00234498"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机构</w:t>
            </w:r>
          </w:p>
        </w:tc>
        <w:tc>
          <w:tcPr>
            <w:tcW w:w="4961" w:type="dxa"/>
            <w:tcBorders>
              <w:top w:val="single" w:sz="4" w:space="0" w:color="auto"/>
              <w:left w:val="single" w:sz="4" w:space="0" w:color="auto"/>
              <w:bottom w:val="single" w:sz="4" w:space="0" w:color="auto"/>
              <w:right w:val="single" w:sz="4" w:space="0" w:color="auto"/>
            </w:tcBorders>
          </w:tcPr>
          <w:p w:rsidR="00B45A34" w:rsidRPr="00234498"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6,054,314.69</w:t>
            </w:r>
          </w:p>
        </w:tc>
        <w:tc>
          <w:tcPr>
            <w:tcW w:w="1843" w:type="dxa"/>
            <w:tcBorders>
              <w:top w:val="single" w:sz="4" w:space="0" w:color="auto"/>
              <w:left w:val="single" w:sz="4" w:space="0" w:color="auto"/>
              <w:bottom w:val="single" w:sz="4" w:space="0" w:color="auto"/>
              <w:right w:val="single" w:sz="4" w:space="0" w:color="auto"/>
            </w:tcBorders>
          </w:tcPr>
          <w:p w:rsidR="00B45A34" w:rsidRPr="00234498"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0.81</w:t>
            </w:r>
          </w:p>
        </w:tc>
      </w:tr>
      <w:tr w14:paraId="7EAAC821" w14:textId="77777777">
        <w:tblPrEx>
          <w:tblW w:w="8931" w:type="dxa"/>
          <w:tblInd w:w="-5" w:type="dxa"/>
          <w:tblLayout w:type="fixed"/>
          <w:tblLook w:val="04A0"/>
        </w:tblPrEx>
        <w:tc>
          <w:tcPr>
            <w:tcW w:w="2127" w:type="dxa"/>
            <w:tcBorders>
              <w:top w:val="single" w:sz="4" w:space="0" w:color="auto"/>
              <w:left w:val="single" w:sz="4" w:space="0" w:color="auto"/>
              <w:bottom w:val="single" w:sz="4" w:space="0" w:color="auto"/>
              <w:right w:val="single" w:sz="4" w:space="0" w:color="auto"/>
            </w:tcBorders>
          </w:tcPr>
          <w:p w:rsidR="00B45A34" w:rsidRPr="00234498"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机构</w:t>
            </w:r>
          </w:p>
        </w:tc>
        <w:tc>
          <w:tcPr>
            <w:tcW w:w="4961" w:type="dxa"/>
            <w:tcBorders>
              <w:top w:val="single" w:sz="4" w:space="0" w:color="auto"/>
              <w:left w:val="single" w:sz="4" w:space="0" w:color="auto"/>
              <w:bottom w:val="single" w:sz="4" w:space="0" w:color="auto"/>
              <w:right w:val="single" w:sz="4" w:space="0" w:color="auto"/>
            </w:tcBorders>
          </w:tcPr>
          <w:p w:rsidR="00B45A34" w:rsidRPr="00234498"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6,036,733.27</w:t>
            </w:r>
          </w:p>
        </w:tc>
        <w:tc>
          <w:tcPr>
            <w:tcW w:w="1843" w:type="dxa"/>
            <w:tcBorders>
              <w:top w:val="single" w:sz="4" w:space="0" w:color="auto"/>
              <w:left w:val="single" w:sz="4" w:space="0" w:color="auto"/>
              <w:bottom w:val="single" w:sz="4" w:space="0" w:color="auto"/>
              <w:right w:val="single" w:sz="4" w:space="0" w:color="auto"/>
            </w:tcBorders>
          </w:tcPr>
          <w:p w:rsidR="00B45A34" w:rsidRPr="00234498"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0.81</w:t>
            </w:r>
          </w:p>
        </w:tc>
      </w:tr>
      <w:tr w14:paraId="7EAAC821" w14:textId="77777777">
        <w:tblPrEx>
          <w:tblW w:w="8931" w:type="dxa"/>
          <w:tblInd w:w="-5" w:type="dxa"/>
          <w:tblLayout w:type="fixed"/>
          <w:tblLook w:val="04A0"/>
        </w:tblPrEx>
        <w:tc>
          <w:tcPr>
            <w:tcW w:w="2127" w:type="dxa"/>
            <w:tcBorders>
              <w:top w:val="single" w:sz="4" w:space="0" w:color="auto"/>
              <w:left w:val="single" w:sz="4" w:space="0" w:color="auto"/>
              <w:bottom w:val="single" w:sz="4" w:space="0" w:color="auto"/>
              <w:right w:val="single" w:sz="4" w:space="0" w:color="auto"/>
            </w:tcBorders>
          </w:tcPr>
          <w:p w:rsidR="00B45A34" w:rsidRPr="00234498"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个人</w:t>
            </w:r>
          </w:p>
        </w:tc>
        <w:tc>
          <w:tcPr>
            <w:tcW w:w="4961" w:type="dxa"/>
            <w:tcBorders>
              <w:top w:val="single" w:sz="4" w:space="0" w:color="auto"/>
              <w:left w:val="single" w:sz="4" w:space="0" w:color="auto"/>
              <w:bottom w:val="single" w:sz="4" w:space="0" w:color="auto"/>
              <w:right w:val="single" w:sz="4" w:space="0" w:color="auto"/>
            </w:tcBorders>
          </w:tcPr>
          <w:p w:rsidR="00B45A34" w:rsidRPr="00234498"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6,025,524.14</w:t>
            </w:r>
          </w:p>
        </w:tc>
        <w:tc>
          <w:tcPr>
            <w:tcW w:w="1843" w:type="dxa"/>
            <w:tcBorders>
              <w:top w:val="single" w:sz="4" w:space="0" w:color="auto"/>
              <w:left w:val="single" w:sz="4" w:space="0" w:color="auto"/>
              <w:bottom w:val="single" w:sz="4" w:space="0" w:color="auto"/>
              <w:right w:val="single" w:sz="4" w:space="0" w:color="auto"/>
            </w:tcBorders>
          </w:tcPr>
          <w:p w:rsidR="00B45A34" w:rsidRPr="00234498"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0.81</w:t>
            </w:r>
          </w:p>
        </w:tc>
      </w:tr>
    </w:tbl>
    <w:p w:rsidR="00790485" w:rsidRPr="00234498" w:rsidP="00790485" w14:paraId="78CC9EAF" w14:textId="77777777">
      <w:pPr>
        <w:widowControl/>
        <w:adjustRightInd w:val="0"/>
        <w:snapToGrid w:val="0"/>
        <w:jc w:val="left"/>
        <w:rPr>
          <w:rFonts w:asciiTheme="minorEastAsia" w:eastAsiaTheme="minorEastAsia" w:hAnsiTheme="minorEastAsia" w:hint="eastAsia"/>
          <w:color w:val="404040"/>
          <w:kern w:val="0"/>
          <w:sz w:val="24"/>
        </w:rPr>
      </w:pPr>
    </w:p>
    <w:p w:rsidR="00790485" w:rsidRPr="00234498" w:rsidP="00790485" w14:paraId="5CF093C9" w14:textId="77777777">
      <w:pPr>
        <w:keepNext/>
        <w:keepLines/>
        <w:adjustRightInd w:val="0"/>
        <w:snapToGrid w:val="0"/>
        <w:spacing w:line="560" w:lineRule="exact"/>
        <w:jc w:val="center"/>
        <w:outlineLvl w:val="1"/>
        <w:rPr>
          <w:rFonts w:asciiTheme="minorEastAsia" w:eastAsiaTheme="minorEastAsia" w:hAnsiTheme="minorEastAsia" w:hint="eastAsia"/>
          <w:b/>
          <w:sz w:val="24"/>
        </w:rPr>
      </w:pPr>
      <w:r w:rsidRPr="00234498">
        <w:rPr>
          <w:rFonts w:asciiTheme="minorEastAsia" w:eastAsiaTheme="minorEastAsia" w:hAnsiTheme="minorEastAsia" w:hint="eastAsia"/>
          <w:b/>
          <w:sz w:val="24"/>
        </w:rPr>
        <w:t>§7 投资者份额占比监测</w:t>
      </w:r>
    </w:p>
    <w:p w:rsidR="00790485" w:rsidRPr="00234498" w:rsidP="00790485" w14:paraId="14627BBC" w14:textId="77777777">
      <w:pPr>
        <w:adjustRightInd w:val="0"/>
        <w:snapToGrid w:val="0"/>
        <w:spacing w:line="440" w:lineRule="exact"/>
        <w:outlineLvl w:val="2"/>
        <w:rPr>
          <w:rFonts w:asciiTheme="minorEastAsia" w:eastAsiaTheme="minorEastAsia" w:hAnsiTheme="minorEastAsia" w:hint="eastAsia"/>
          <w:b/>
          <w:sz w:val="24"/>
        </w:rPr>
      </w:pPr>
      <w:r w:rsidRPr="00234498">
        <w:rPr>
          <w:rFonts w:asciiTheme="minorEastAsia" w:eastAsiaTheme="minorEastAsia" w:hAnsiTheme="minorEastAsia" w:hint="eastAsia"/>
          <w:b/>
          <w:sz w:val="24"/>
        </w:rPr>
        <w:t>7.1 单一投资者份额占比超20%情况</w:t>
      </w:r>
    </w:p>
    <w:tbl>
      <w:tblPr>
        <w:tblStyle w:val="1"/>
        <w:tblW w:w="8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6"/>
        <w:gridCol w:w="1462"/>
        <w:gridCol w:w="1730"/>
        <w:gridCol w:w="1105"/>
        <w:gridCol w:w="1446"/>
        <w:gridCol w:w="993"/>
        <w:gridCol w:w="1156"/>
      </w:tblGrid>
      <w:tr w14:paraId="046F0A94" w14:textId="77777777" w:rsidTr="00594F4C">
        <w:tblPrEx>
          <w:tblW w:w="8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56" w:type="dxa"/>
          </w:tcPr>
          <w:p w:rsidR="00790485" w:rsidRPr="00234498" w:rsidP="00790485" w14:paraId="21319C7D" w14:textId="77777777">
            <w:pPr>
              <w:widowControl/>
              <w:adjustRightInd w:val="0"/>
              <w:snapToGrid w:val="0"/>
              <w:jc w:val="center"/>
              <w:rPr>
                <w:rFonts w:asciiTheme="minorEastAsia" w:eastAsiaTheme="minorEastAsia" w:hAnsiTheme="minorEastAsia" w:hint="eastAsia"/>
                <w:color w:val="000000"/>
                <w:sz w:val="24"/>
              </w:rPr>
            </w:pPr>
          </w:p>
        </w:tc>
        <w:tc>
          <w:tcPr>
            <w:tcW w:w="4297" w:type="dxa"/>
            <w:gridSpan w:val="3"/>
          </w:tcPr>
          <w:p w:rsidR="00790485" w:rsidRPr="00234498" w:rsidP="00790485" w14:paraId="074D1BF0"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首次占比超20%的情况</w:t>
            </w:r>
          </w:p>
        </w:tc>
        <w:tc>
          <w:tcPr>
            <w:tcW w:w="3595" w:type="dxa"/>
            <w:gridSpan w:val="3"/>
          </w:tcPr>
          <w:p w:rsidR="00790485" w:rsidRPr="00234498" w:rsidP="00790485" w14:paraId="34358654"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本报告期期末情况</w:t>
            </w:r>
          </w:p>
        </w:tc>
      </w:tr>
      <w:tr w14:paraId="6C5FA907" w14:textId="77777777" w:rsidTr="00594F4C">
        <w:tblPrEx>
          <w:tblW w:w="8948" w:type="dxa"/>
          <w:tblLayout w:type="fixed"/>
          <w:tblLook w:val="04A0"/>
        </w:tblPrEx>
        <w:tc>
          <w:tcPr>
            <w:tcW w:w="1056" w:type="dxa"/>
          </w:tcPr>
          <w:p w:rsidR="00790485" w:rsidRPr="00234498" w:rsidP="00790485" w14:paraId="32F57CE0"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投资者类别</w:t>
            </w:r>
          </w:p>
        </w:tc>
        <w:tc>
          <w:tcPr>
            <w:tcW w:w="1462" w:type="dxa"/>
            <w:vAlign w:val="center"/>
          </w:tcPr>
          <w:p w:rsidR="00790485" w:rsidRPr="00234498" w:rsidP="00790485" w14:paraId="0EC45E31"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日期</w:t>
            </w:r>
          </w:p>
        </w:tc>
        <w:tc>
          <w:tcPr>
            <w:tcW w:w="1730" w:type="dxa"/>
            <w:vAlign w:val="center"/>
          </w:tcPr>
          <w:p w:rsidR="00790485" w:rsidRPr="00234498" w:rsidP="00790485" w14:paraId="1E5E35D9"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持仓份额</w:t>
            </w:r>
          </w:p>
        </w:tc>
        <w:tc>
          <w:tcPr>
            <w:tcW w:w="1105" w:type="dxa"/>
            <w:vAlign w:val="center"/>
          </w:tcPr>
          <w:p w:rsidR="00790485" w:rsidRPr="00234498" w:rsidP="00790485" w14:paraId="1F449A94"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占比（%）</w:t>
            </w:r>
          </w:p>
        </w:tc>
        <w:tc>
          <w:tcPr>
            <w:tcW w:w="1446" w:type="dxa"/>
            <w:vAlign w:val="center"/>
          </w:tcPr>
          <w:p w:rsidR="00790485" w:rsidRPr="00234498" w:rsidP="00790485" w14:paraId="25EAE3F4"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持仓份额</w:t>
            </w:r>
          </w:p>
        </w:tc>
        <w:tc>
          <w:tcPr>
            <w:tcW w:w="993" w:type="dxa"/>
            <w:vAlign w:val="center"/>
          </w:tcPr>
          <w:p w:rsidR="00790485" w:rsidRPr="00234498" w:rsidP="00790485" w14:paraId="3F37C65B"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占比（%）</w:t>
            </w:r>
          </w:p>
        </w:tc>
        <w:tc>
          <w:tcPr>
            <w:tcW w:w="1156" w:type="dxa"/>
            <w:vAlign w:val="center"/>
          </w:tcPr>
          <w:p w:rsidR="00790485" w:rsidRPr="00234498" w:rsidP="00790485" w14:paraId="59C16C2C"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变动情况（%）</w:t>
            </w:r>
          </w:p>
        </w:tc>
      </w:tr>
    </w:tbl>
    <w:p w:rsidR="00790485" w:rsidRPr="00234498" w:rsidP="00790485" w14:paraId="5888B81F" w14:textId="77777777">
      <w:pPr>
        <w:adjustRightInd w:val="0"/>
        <w:snapToGrid w:val="0"/>
        <w:spacing w:line="440" w:lineRule="exact"/>
        <w:outlineLvl w:val="2"/>
        <w:rPr>
          <w:rFonts w:asciiTheme="minorEastAsia" w:eastAsiaTheme="minorEastAsia" w:hAnsiTheme="minorEastAsia" w:hint="eastAsia"/>
          <w:b/>
          <w:sz w:val="24"/>
        </w:rPr>
      </w:pPr>
      <w:r w:rsidRPr="00234498">
        <w:rPr>
          <w:rFonts w:asciiTheme="minorEastAsia" w:eastAsiaTheme="minorEastAsia" w:hAnsiTheme="minorEastAsia" w:hint="eastAsia"/>
          <w:b/>
          <w:sz w:val="24"/>
        </w:rPr>
        <w:t>7.2 产品风险信息</w:t>
      </w:r>
    </w:p>
    <w:p w:rsidR="00B45A34" w:rsidRPr="00234498" w:rsidP="00790485" w14:paraId="100C6A96" w14:textId="77777777">
      <w:pPr>
        <w:adjustRightInd w:val="0"/>
        <w:snapToGrid w:val="0"/>
        <w:spacing w:line="420" w:lineRule="exact"/>
        <w:ind w:firstLine="480" w:firstLineChars="200"/>
        <w:rPr>
          <w:rFonts w:asciiTheme="minorEastAsia" w:eastAsiaTheme="minorEastAsia" w:hAnsiTheme="minorEastAsia" w:hint="eastAsia"/>
          <w:sz w:val="24"/>
        </w:rPr>
      </w:pPr>
      <w:r w:rsidRPr="00234498">
        <w:rPr>
          <w:rFonts w:asciiTheme="minorEastAsia" w:eastAsiaTheme="minorEastAsia" w:hAnsiTheme="minorEastAsia" w:hint="eastAsia"/>
          <w:sz w:val="24"/>
        </w:rPr>
        <w:t>产品风险方面，</w:t>
      </w:r>
      <w:r>
        <w:rPr>
          <w:sz w:val="24"/>
        </w:rPr>
        <w:t>幸福99金钱包55号理财</w:t>
      </w:r>
      <w:r w:rsidRPr="00234498">
        <w:rPr>
          <w:rFonts w:asciiTheme="minorEastAsia" w:eastAsiaTheme="minorEastAsia" w:hAnsiTheme="minorEastAsia" w:hint="eastAsia"/>
          <w:sz w:val="24"/>
        </w:rPr>
        <w:t>现金管理类理财产品</w:t>
      </w:r>
      <w:r>
        <w:rPr>
          <w:sz w:val="24"/>
        </w:rPr>
        <w:t>从未</w:t>
      </w:r>
      <w:r>
        <w:rPr>
          <w:sz w:val="24"/>
        </w:rPr>
        <w:t>出现单一投资者持仓份额超过产品总份额20%的情况。截至</w:t>
      </w:r>
      <w:r>
        <w:rPr>
          <w:sz w:val="24"/>
        </w:rPr>
        <w:t>2026年6月30日</w:t>
      </w:r>
      <w:r w:rsidRPr="00234498">
        <w:rPr>
          <w:rFonts w:asciiTheme="minorEastAsia" w:eastAsiaTheme="minorEastAsia" w:hAnsiTheme="minorEastAsia" w:hint="eastAsia"/>
          <w:sz w:val="24"/>
        </w:rPr>
        <w:t>无单一投资者持仓份额超过产品总份额20%的情况。</w:t>
      </w:r>
    </w:p>
    <w:p w:rsidR="00B45A34" w:rsidRPr="00234498" w14:paraId="4761B07E" w14:textId="77777777">
      <w:pPr>
        <w:adjustRightInd w:val="0"/>
        <w:snapToGrid w:val="0"/>
        <w:spacing w:line="420" w:lineRule="exact"/>
        <w:ind w:firstLine="480" w:firstLineChars="200"/>
        <w:rPr>
          <w:rFonts w:asciiTheme="minorEastAsia" w:eastAsiaTheme="minorEastAsia" w:hAnsiTheme="minorEastAsia" w:hint="eastAsia"/>
          <w:sz w:val="24"/>
        </w:rPr>
      </w:pPr>
    </w:p>
    <w:p w:rsidR="00B45A34" w:rsidRPr="00234498" w14:paraId="09BCADDD" w14:textId="77777777">
      <w:pPr>
        <w:pStyle w:val="Heading2"/>
        <w:adjustRightInd w:val="0"/>
        <w:snapToGrid w:val="0"/>
        <w:spacing w:line="560" w:lineRule="exact"/>
        <w:jc w:val="center"/>
        <w:rPr>
          <w:rFonts w:asciiTheme="minorEastAsia" w:eastAsiaTheme="minorEastAsia" w:hAnsiTheme="minorEastAsia" w:hint="eastAsia"/>
          <w:sz w:val="24"/>
        </w:rPr>
      </w:pPr>
      <w:bookmarkStart w:id="16" w:name="_Toc1918586769"/>
      <w:r w:rsidRPr="00234498">
        <w:rPr>
          <w:rFonts w:asciiTheme="minorEastAsia" w:eastAsiaTheme="minorEastAsia" w:hAnsiTheme="minorEastAsia" w:hint="eastAsia"/>
          <w:sz w:val="24"/>
        </w:rPr>
        <w:t>§8 托管人报告</w:t>
      </w:r>
      <w:bookmarkEnd w:id="16"/>
    </w:p>
    <w:p w:rsidR="00B45A34" w:rsidRPr="00234498" w14:paraId="2666B3D4" w14:textId="77777777">
      <w:pPr>
        <w:adjustRightInd w:val="0"/>
        <w:snapToGrid w:val="0"/>
        <w:spacing w:line="420" w:lineRule="exact"/>
        <w:ind w:firstLine="480" w:firstLineChars="200"/>
        <w:rPr>
          <w:rFonts w:asciiTheme="minorEastAsia" w:eastAsiaTheme="minorEastAsia" w:hAnsiTheme="minorEastAsia" w:hint="eastAsia"/>
          <w:sz w:val="24"/>
        </w:rPr>
      </w:pPr>
      <w:r w:rsidRPr="00234498">
        <w:rPr>
          <w:rFonts w:asciiTheme="minorEastAsia" w:eastAsiaTheme="minorEastAsia" w:hAnsiTheme="minorEastAsia" w:hint="eastAsia"/>
          <w:sz w:val="24"/>
        </w:rPr>
        <w:t>本报告期内，</w:t>
      </w:r>
      <w:r w:rsidRPr="00234498">
        <w:rPr>
          <w:rFonts w:asciiTheme="minorEastAsia" w:eastAsiaTheme="minorEastAsia" w:hAnsiTheme="minorEastAsia"/>
          <w:sz w:val="24"/>
        </w:rPr>
        <w:t>杭州银行股份有限公司</w:t>
      </w:r>
      <w:r w:rsidRPr="00234498">
        <w:rPr>
          <w:rFonts w:asciiTheme="minorEastAsia" w:eastAsiaTheme="minorEastAsia" w:hAnsiTheme="minorEastAsia"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B45A34" w:rsidRPr="00234498" w14:paraId="4D0D9CDD" w14:textId="77777777">
      <w:pPr>
        <w:adjustRightInd w:val="0"/>
        <w:snapToGrid w:val="0"/>
        <w:spacing w:line="420" w:lineRule="exact"/>
        <w:ind w:firstLine="480" w:firstLineChars="200"/>
        <w:rPr>
          <w:rFonts w:asciiTheme="minorEastAsia" w:eastAsiaTheme="minorEastAsia" w:hAnsiTheme="minorEastAsia" w:cs="仿宋_GB2312" w:hint="eastAsia"/>
          <w:bCs/>
          <w:sz w:val="24"/>
        </w:rPr>
      </w:pPr>
      <w:r w:rsidRPr="00234498">
        <w:rPr>
          <w:rFonts w:asciiTheme="minorEastAsia" w:eastAsiaTheme="minorEastAsia" w:hAnsiTheme="minorEastAsia" w:hint="eastAsia"/>
          <w:sz w:val="24"/>
        </w:rPr>
        <w:t>本托管人复核了本产品报告中的财务指标、净值表现和投资组合报告等内容。经复核，本产品报告中披露的理财产品财务数据核对一致。</w:t>
      </w:r>
    </w:p>
    <w:p w:rsidR="00B45A34" w:rsidRPr="00234498" w14:paraId="1E47A3C0" w14:textId="77777777">
      <w:pPr>
        <w:widowControl/>
        <w:adjustRightInd w:val="0"/>
        <w:snapToGrid w:val="0"/>
        <w:jc w:val="left"/>
        <w:rPr>
          <w:rFonts w:asciiTheme="minorEastAsia" w:eastAsiaTheme="minorEastAsia" w:hAnsiTheme="minorEastAsia" w:hint="eastAsia"/>
          <w:color w:val="404040"/>
          <w:kern w:val="0"/>
          <w:sz w:val="24"/>
        </w:rPr>
      </w:pPr>
    </w:p>
    <w:p w:rsidR="00B45A34" w:rsidRPr="00234498" w14:paraId="3D61D1F2" w14:textId="77777777">
      <w:pPr>
        <w:pStyle w:val="Heading2"/>
        <w:adjustRightInd w:val="0"/>
        <w:snapToGrid w:val="0"/>
        <w:spacing w:line="560" w:lineRule="exact"/>
        <w:jc w:val="center"/>
        <w:rPr>
          <w:rFonts w:asciiTheme="minorEastAsia" w:eastAsiaTheme="minorEastAsia" w:hAnsiTheme="minorEastAsia" w:hint="eastAsia"/>
          <w:sz w:val="24"/>
        </w:rPr>
      </w:pPr>
      <w:bookmarkStart w:id="17" w:name="_Toc1220866878"/>
      <w:r w:rsidRPr="00234498">
        <w:rPr>
          <w:rFonts w:asciiTheme="minorEastAsia" w:eastAsiaTheme="minorEastAsia" w:hAnsiTheme="minorEastAsia" w:hint="eastAsia"/>
          <w:sz w:val="24"/>
        </w:rPr>
        <w:t>§9 报告期内关联交易情况</w:t>
      </w:r>
      <w:bookmarkEnd w:id="17"/>
    </w:p>
    <w:p w:rsidR="00B45A34" w:rsidRPr="00234498" w14:paraId="6CBFF88B" w14:textId="77777777">
      <w:pPr>
        <w:adjustRightInd w:val="0"/>
        <w:snapToGrid w:val="0"/>
        <w:spacing w:line="440" w:lineRule="exact"/>
        <w:outlineLvl w:val="2"/>
        <w:rPr>
          <w:rFonts w:asciiTheme="minorEastAsia" w:eastAsiaTheme="minorEastAsia" w:hAnsiTheme="minorEastAsia" w:hint="eastAsia"/>
          <w:b/>
          <w:sz w:val="24"/>
        </w:rPr>
      </w:pPr>
      <w:bookmarkStart w:id="18" w:name="_Toc2050855108"/>
      <w:r w:rsidRPr="00234498">
        <w:rPr>
          <w:rFonts w:asciiTheme="minorEastAsia" w:eastAsiaTheme="minorEastAsia" w:hAnsiTheme="minorEastAsia" w:hint="eastAsia"/>
          <w:b/>
          <w:sz w:val="24"/>
        </w:rPr>
        <w:t>9.1 产品投资于关联方发行或承销的证券、资产管理产品，或其他关联交易</w:t>
      </w:r>
      <w:bookmarkEnd w:id="18"/>
    </w:p>
    <w:p w:rsidR="00B45A34" w:rsidRPr="00234498" w14:paraId="1BAEDF37"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234498">
        <w:rPr>
          <w:rFonts w:asciiTheme="minorEastAsia" w:eastAsiaTheme="minorEastAsia" w:hAnsiTheme="minorEastAsia" w:cs="仿宋" w:hint="eastAsia"/>
          <w:sz w:val="24"/>
        </w:rPr>
        <w:t>单位：</w:t>
      </w:r>
      <w:r>
        <w:rPr>
          <w:sz w:val="24"/>
        </w:rPr>
        <w:t>元</w:t>
      </w:r>
      <w:r>
        <w:rPr>
          <w:sz w:val="24"/>
        </w:rPr>
        <w:t>、份</w:t>
      </w:r>
    </w:p>
    <w:tbl>
      <w:tblPr>
        <w:tblStyle w:val="TableGrid"/>
        <w:tblW w:w="8926" w:type="dxa"/>
        <w:tblLayout w:type="fixed"/>
        <w:tblLook w:val="04A0"/>
      </w:tblPr>
      <w:tblGrid>
        <w:gridCol w:w="562"/>
        <w:gridCol w:w="1843"/>
        <w:gridCol w:w="1253"/>
        <w:gridCol w:w="873"/>
        <w:gridCol w:w="851"/>
        <w:gridCol w:w="1701"/>
        <w:gridCol w:w="1843"/>
      </w:tblGrid>
      <w:tr w14:paraId="0FBDC251" w14:textId="77777777">
        <w:tblPrEx>
          <w:tblW w:w="8926" w:type="dxa"/>
          <w:tblLayout w:type="fixed"/>
          <w:tblLook w:val="04A0"/>
        </w:tblPrEx>
        <w:tc>
          <w:tcPr>
            <w:tcW w:w="562" w:type="dxa"/>
            <w:vAlign w:val="center"/>
          </w:tcPr>
          <w:p w:rsidR="00B45A34" w:rsidRPr="00234498" w14:paraId="1EB5F80E" w14:textId="77777777">
            <w:pPr>
              <w:adjustRightInd w:val="0"/>
              <w:snapToGrid w:val="0"/>
              <w:jc w:val="center"/>
              <w:rPr>
                <w:rFonts w:asciiTheme="minorEastAsia" w:eastAsiaTheme="minorEastAsia" w:hAnsiTheme="minorEastAsia" w:hint="eastAsia"/>
                <w:color w:val="000000"/>
                <w:kern w:val="0"/>
                <w:sz w:val="24"/>
              </w:rPr>
            </w:pPr>
            <w:r w:rsidRPr="00234498">
              <w:rPr>
                <w:rFonts w:asciiTheme="minorEastAsia" w:eastAsiaTheme="minorEastAsia" w:hAnsiTheme="minorEastAsia" w:hint="eastAsia"/>
                <w:color w:val="000000"/>
                <w:kern w:val="0"/>
                <w:sz w:val="24"/>
              </w:rPr>
              <w:t>序号</w:t>
            </w:r>
          </w:p>
        </w:tc>
        <w:tc>
          <w:tcPr>
            <w:tcW w:w="1843" w:type="dxa"/>
            <w:vAlign w:val="center"/>
          </w:tcPr>
          <w:p w:rsidR="00B45A34" w:rsidRPr="00234498" w14:paraId="45F9F7F8" w14:textId="77777777">
            <w:pPr>
              <w:adjustRightInd w:val="0"/>
              <w:snapToGrid w:val="0"/>
              <w:jc w:val="center"/>
              <w:rPr>
                <w:rFonts w:asciiTheme="minorEastAsia" w:eastAsiaTheme="minorEastAsia" w:hAnsiTheme="minorEastAsia" w:hint="eastAsia"/>
                <w:color w:val="000000"/>
                <w:kern w:val="0"/>
                <w:sz w:val="24"/>
              </w:rPr>
            </w:pPr>
            <w:r w:rsidRPr="00234498">
              <w:rPr>
                <w:rFonts w:asciiTheme="minorEastAsia" w:eastAsiaTheme="minorEastAsia" w:hAnsiTheme="minorEastAsia" w:hint="eastAsia"/>
                <w:color w:val="000000"/>
                <w:kern w:val="0"/>
                <w:sz w:val="24"/>
              </w:rPr>
              <w:t>关联方</w:t>
            </w:r>
          </w:p>
        </w:tc>
        <w:tc>
          <w:tcPr>
            <w:tcW w:w="1253" w:type="dxa"/>
            <w:vAlign w:val="center"/>
          </w:tcPr>
          <w:p w:rsidR="00B45A34" w:rsidRPr="00234498" w14:paraId="21AAB87E" w14:textId="77777777">
            <w:pPr>
              <w:adjustRightInd w:val="0"/>
              <w:snapToGrid w:val="0"/>
              <w:jc w:val="center"/>
              <w:rPr>
                <w:rFonts w:asciiTheme="minorEastAsia" w:eastAsiaTheme="minorEastAsia" w:hAnsiTheme="minorEastAsia" w:hint="eastAsia"/>
                <w:color w:val="000000"/>
                <w:kern w:val="0"/>
                <w:sz w:val="24"/>
              </w:rPr>
            </w:pPr>
            <w:r w:rsidRPr="00234498">
              <w:rPr>
                <w:rFonts w:asciiTheme="minorEastAsia" w:eastAsiaTheme="minorEastAsia" w:hAnsiTheme="minorEastAsia" w:hint="eastAsia"/>
                <w:color w:val="000000"/>
                <w:kern w:val="0"/>
                <w:sz w:val="24"/>
              </w:rPr>
              <w:t>资产名称</w:t>
            </w:r>
          </w:p>
        </w:tc>
        <w:tc>
          <w:tcPr>
            <w:tcW w:w="873" w:type="dxa"/>
            <w:vAlign w:val="center"/>
          </w:tcPr>
          <w:p w:rsidR="00B45A34" w:rsidRPr="00234498" w14:paraId="2D74739F" w14:textId="77777777">
            <w:pPr>
              <w:adjustRightInd w:val="0"/>
              <w:snapToGrid w:val="0"/>
              <w:jc w:val="center"/>
              <w:rPr>
                <w:rFonts w:asciiTheme="minorEastAsia" w:eastAsiaTheme="minorEastAsia" w:hAnsiTheme="minorEastAsia" w:hint="eastAsia"/>
                <w:color w:val="000000"/>
                <w:kern w:val="0"/>
                <w:sz w:val="24"/>
              </w:rPr>
            </w:pPr>
            <w:r w:rsidRPr="00234498">
              <w:rPr>
                <w:rFonts w:asciiTheme="minorEastAsia" w:eastAsiaTheme="minorEastAsia" w:hAnsiTheme="minorEastAsia" w:hint="eastAsia"/>
                <w:color w:val="000000"/>
                <w:kern w:val="0"/>
                <w:sz w:val="24"/>
              </w:rPr>
              <w:t>资产类型</w:t>
            </w:r>
          </w:p>
        </w:tc>
        <w:tc>
          <w:tcPr>
            <w:tcW w:w="851" w:type="dxa"/>
            <w:vAlign w:val="center"/>
          </w:tcPr>
          <w:p w:rsidR="00B45A34" w:rsidRPr="00234498" w14:paraId="678456ED" w14:textId="77777777">
            <w:pPr>
              <w:adjustRightInd w:val="0"/>
              <w:snapToGrid w:val="0"/>
              <w:jc w:val="center"/>
              <w:rPr>
                <w:rFonts w:asciiTheme="minorEastAsia" w:eastAsiaTheme="minorEastAsia" w:hAnsiTheme="minorEastAsia" w:hint="eastAsia"/>
                <w:color w:val="000000"/>
                <w:kern w:val="0"/>
                <w:sz w:val="24"/>
              </w:rPr>
            </w:pPr>
            <w:r w:rsidRPr="00234498">
              <w:rPr>
                <w:rFonts w:asciiTheme="minorEastAsia" w:eastAsiaTheme="minorEastAsia" w:hAnsiTheme="minorEastAsia" w:hint="eastAsia"/>
                <w:color w:val="000000"/>
                <w:kern w:val="0"/>
                <w:sz w:val="24"/>
              </w:rPr>
              <w:t>交易类型</w:t>
            </w:r>
          </w:p>
        </w:tc>
        <w:tc>
          <w:tcPr>
            <w:tcW w:w="1701" w:type="dxa"/>
            <w:vAlign w:val="center"/>
          </w:tcPr>
          <w:p w:rsidR="00B45A34" w:rsidRPr="00234498" w14:paraId="5B07BCD4" w14:textId="77777777">
            <w:pPr>
              <w:adjustRightInd w:val="0"/>
              <w:snapToGrid w:val="0"/>
              <w:jc w:val="center"/>
              <w:rPr>
                <w:rFonts w:asciiTheme="minorEastAsia" w:eastAsiaTheme="minorEastAsia" w:hAnsiTheme="minorEastAsia" w:hint="eastAsia"/>
                <w:color w:val="000000"/>
                <w:kern w:val="0"/>
                <w:sz w:val="24"/>
              </w:rPr>
            </w:pPr>
            <w:r w:rsidRPr="00234498">
              <w:rPr>
                <w:rFonts w:asciiTheme="minorEastAsia" w:eastAsiaTheme="minorEastAsia" w:hAnsiTheme="minorEastAsia" w:hint="eastAsia"/>
                <w:color w:val="000000"/>
                <w:kern w:val="0"/>
                <w:sz w:val="24"/>
              </w:rPr>
              <w:t>交易金额（</w:t>
            </w:r>
            <w:r w:rsidRPr="00234498">
              <w:rPr>
                <w:rFonts w:asciiTheme="minorEastAsia" w:eastAsiaTheme="minorEastAsia" w:hAnsiTheme="minorEastAsia" w:cs="仿宋" w:hint="eastAsia"/>
                <w:sz w:val="24"/>
              </w:rPr>
              <w:t>元</w:t>
            </w:r>
            <w:r w:rsidRPr="00234498">
              <w:rPr>
                <w:rFonts w:asciiTheme="minorEastAsia" w:eastAsiaTheme="minorEastAsia" w:hAnsiTheme="minorEastAsia" w:hint="eastAsia"/>
                <w:color w:val="000000"/>
                <w:kern w:val="0"/>
                <w:sz w:val="24"/>
              </w:rPr>
              <w:t>）</w:t>
            </w:r>
          </w:p>
        </w:tc>
        <w:tc>
          <w:tcPr>
            <w:tcW w:w="1843" w:type="dxa"/>
            <w:vAlign w:val="center"/>
          </w:tcPr>
          <w:p w:rsidR="00B45A34" w:rsidRPr="00234498" w14:paraId="52E3FF16" w14:textId="77777777">
            <w:pPr>
              <w:adjustRightInd w:val="0"/>
              <w:snapToGrid w:val="0"/>
              <w:jc w:val="center"/>
              <w:rPr>
                <w:rFonts w:asciiTheme="minorEastAsia" w:eastAsiaTheme="minorEastAsia" w:hAnsiTheme="minorEastAsia" w:hint="eastAsia"/>
                <w:color w:val="000000"/>
                <w:kern w:val="0"/>
                <w:sz w:val="24"/>
              </w:rPr>
            </w:pPr>
            <w:r w:rsidRPr="00234498">
              <w:rPr>
                <w:rFonts w:asciiTheme="minorEastAsia" w:eastAsiaTheme="minorEastAsia" w:hAnsiTheme="minorEastAsia" w:hint="eastAsia"/>
                <w:color w:val="000000"/>
                <w:kern w:val="0"/>
                <w:sz w:val="24"/>
              </w:rPr>
              <w:t>份额</w:t>
            </w:r>
          </w:p>
        </w:tc>
      </w:tr>
    </w:tbl>
    <w:p w:rsidR="00B45A34" w:rsidRPr="00234498" w14:paraId="0165DFA2" w14:textId="77777777">
      <w:pPr>
        <w:adjustRightInd w:val="0"/>
        <w:snapToGrid w:val="0"/>
        <w:spacing w:line="440" w:lineRule="exact"/>
        <w:outlineLvl w:val="2"/>
        <w:rPr>
          <w:rFonts w:asciiTheme="minorEastAsia" w:eastAsiaTheme="minorEastAsia" w:hAnsiTheme="minorEastAsia" w:hint="eastAsia"/>
          <w:b/>
          <w:sz w:val="24"/>
        </w:rPr>
      </w:pPr>
      <w:bookmarkStart w:id="19" w:name="_Toc1609265806"/>
      <w:r w:rsidRPr="00234498">
        <w:rPr>
          <w:rFonts w:asciiTheme="minorEastAsia" w:eastAsiaTheme="minorEastAsia" w:hAnsiTheme="minorEastAsia" w:hint="eastAsia"/>
          <w:b/>
          <w:sz w:val="24"/>
        </w:rPr>
        <w:t>9.2 产品向关联方支付的费用</w:t>
      </w:r>
      <w:bookmarkEnd w:id="19"/>
    </w:p>
    <w:tbl>
      <w:tblPr>
        <w:tblStyle w:val="TableGrid"/>
        <w:tblW w:w="8926" w:type="dxa"/>
        <w:tblLayout w:type="fixed"/>
        <w:tblLook w:val="04A0"/>
      </w:tblPr>
      <w:tblGrid>
        <w:gridCol w:w="562"/>
        <w:gridCol w:w="3261"/>
        <w:gridCol w:w="1984"/>
        <w:gridCol w:w="3119"/>
      </w:tblGrid>
      <w:tr w14:paraId="2F970036" w14:textId="77777777">
        <w:tblPrEx>
          <w:tblW w:w="8926" w:type="dxa"/>
          <w:tblLayout w:type="fixed"/>
          <w:tblLook w:val="04A0"/>
        </w:tblPrEx>
        <w:tc>
          <w:tcPr>
            <w:tcW w:w="562" w:type="dxa"/>
            <w:vAlign w:val="center"/>
          </w:tcPr>
          <w:p w:rsidR="00B45A34" w:rsidRPr="00234498" w14:paraId="3C40F383" w14:textId="77777777">
            <w:pPr>
              <w:adjustRightInd w:val="0"/>
              <w:snapToGrid w:val="0"/>
              <w:jc w:val="center"/>
              <w:rPr>
                <w:rFonts w:asciiTheme="minorEastAsia" w:eastAsiaTheme="minorEastAsia" w:hAnsiTheme="minorEastAsia" w:hint="eastAsia"/>
                <w:color w:val="000000"/>
                <w:kern w:val="0"/>
                <w:sz w:val="24"/>
              </w:rPr>
            </w:pPr>
            <w:r w:rsidRPr="00234498">
              <w:rPr>
                <w:rFonts w:asciiTheme="minorEastAsia" w:eastAsiaTheme="minorEastAsia" w:hAnsiTheme="minorEastAsia" w:hint="eastAsia"/>
                <w:color w:val="000000"/>
                <w:kern w:val="0"/>
                <w:sz w:val="24"/>
              </w:rPr>
              <w:t>序号</w:t>
            </w:r>
          </w:p>
        </w:tc>
        <w:tc>
          <w:tcPr>
            <w:tcW w:w="3261" w:type="dxa"/>
            <w:vAlign w:val="center"/>
          </w:tcPr>
          <w:p w:rsidR="00B45A34" w:rsidRPr="00234498" w14:paraId="22CAC222" w14:textId="77777777">
            <w:pPr>
              <w:adjustRightInd w:val="0"/>
              <w:snapToGrid w:val="0"/>
              <w:jc w:val="center"/>
              <w:rPr>
                <w:rFonts w:asciiTheme="minorEastAsia" w:eastAsiaTheme="minorEastAsia" w:hAnsiTheme="minorEastAsia" w:hint="eastAsia"/>
                <w:color w:val="000000"/>
                <w:kern w:val="0"/>
                <w:sz w:val="24"/>
              </w:rPr>
            </w:pPr>
            <w:r w:rsidRPr="00234498">
              <w:rPr>
                <w:rFonts w:asciiTheme="minorEastAsia" w:eastAsiaTheme="minorEastAsia" w:hAnsiTheme="minorEastAsia" w:hint="eastAsia"/>
                <w:color w:val="000000"/>
                <w:kern w:val="0"/>
                <w:sz w:val="24"/>
              </w:rPr>
              <w:t>关联方</w:t>
            </w:r>
          </w:p>
        </w:tc>
        <w:tc>
          <w:tcPr>
            <w:tcW w:w="1984" w:type="dxa"/>
            <w:vAlign w:val="center"/>
          </w:tcPr>
          <w:p w:rsidR="00B45A34" w:rsidRPr="00234498" w14:paraId="5786539D" w14:textId="77777777">
            <w:pPr>
              <w:adjustRightInd w:val="0"/>
              <w:snapToGrid w:val="0"/>
              <w:jc w:val="center"/>
              <w:rPr>
                <w:rFonts w:asciiTheme="minorEastAsia" w:eastAsiaTheme="minorEastAsia" w:hAnsiTheme="minorEastAsia" w:hint="eastAsia"/>
                <w:color w:val="000000"/>
                <w:kern w:val="0"/>
                <w:sz w:val="24"/>
              </w:rPr>
            </w:pPr>
            <w:r w:rsidRPr="00234498">
              <w:rPr>
                <w:rFonts w:asciiTheme="minorEastAsia" w:eastAsiaTheme="minorEastAsia" w:hAnsiTheme="minorEastAsia" w:hint="eastAsia"/>
                <w:color w:val="000000"/>
                <w:kern w:val="0"/>
                <w:sz w:val="24"/>
              </w:rPr>
              <w:t>费用类型</w:t>
            </w:r>
          </w:p>
        </w:tc>
        <w:tc>
          <w:tcPr>
            <w:tcW w:w="3119" w:type="dxa"/>
            <w:vAlign w:val="center"/>
          </w:tcPr>
          <w:p w:rsidR="00B45A34" w:rsidRPr="00234498" w14:paraId="57428FE4" w14:textId="77777777">
            <w:pPr>
              <w:adjustRightInd w:val="0"/>
              <w:snapToGrid w:val="0"/>
              <w:jc w:val="center"/>
              <w:rPr>
                <w:rFonts w:asciiTheme="minorEastAsia" w:eastAsiaTheme="minorEastAsia" w:hAnsiTheme="minorEastAsia" w:hint="eastAsia"/>
                <w:color w:val="000000"/>
                <w:kern w:val="0"/>
                <w:sz w:val="24"/>
              </w:rPr>
            </w:pPr>
            <w:r w:rsidRPr="00234498">
              <w:rPr>
                <w:rFonts w:asciiTheme="minorEastAsia" w:eastAsiaTheme="minorEastAsia" w:hAnsiTheme="minorEastAsia" w:hint="eastAsia"/>
                <w:color w:val="000000"/>
                <w:kern w:val="0"/>
                <w:sz w:val="24"/>
              </w:rPr>
              <w:t>交易金额（</w:t>
            </w:r>
            <w:r w:rsidRPr="00234498">
              <w:rPr>
                <w:rFonts w:asciiTheme="minorEastAsia" w:eastAsiaTheme="minorEastAsia" w:hAnsiTheme="minorEastAsia" w:cs="仿宋" w:hint="eastAsia"/>
                <w:sz w:val="24"/>
              </w:rPr>
              <w:t>元</w:t>
            </w:r>
            <w:r w:rsidRPr="00234498">
              <w:rPr>
                <w:rFonts w:asciiTheme="minorEastAsia" w:eastAsiaTheme="minorEastAsia" w:hAnsiTheme="minorEastAsia" w:hint="eastAsia"/>
                <w:color w:val="000000"/>
                <w:kern w:val="0"/>
                <w:sz w:val="24"/>
              </w:rPr>
              <w:t>）</w:t>
            </w:r>
          </w:p>
        </w:tc>
      </w:tr>
      <w:tr w14:paraId="48C49DA6" w14:textId="77777777">
        <w:tblPrEx>
          <w:tblW w:w="8926" w:type="dxa"/>
          <w:tblLayout w:type="fixed"/>
          <w:tblLook w:val="04A0"/>
        </w:tblPrEx>
        <w:tc>
          <w:tcPr>
            <w:tcW w:w="562" w:type="dxa"/>
            <w:vAlign w:val="center"/>
          </w:tcPr>
          <w:p w:rsidR="00B45A34" w:rsidRPr="00234498" w14:paraId="4EEFDE0D" w14:textId="77777777">
            <w:pPr>
              <w:adjustRightInd w:val="0"/>
              <w:snapToGrid w:val="0"/>
              <w:jc w:val="center"/>
              <w:rPr>
                <w:rFonts w:asciiTheme="minorEastAsia" w:eastAsiaTheme="minorEastAsia" w:hAnsiTheme="minorEastAsia" w:hint="eastAsia"/>
                <w:color w:val="000000"/>
                <w:kern w:val="0"/>
                <w:sz w:val="24"/>
              </w:rPr>
            </w:pPr>
            <w:r w:rsidRPr="00234498">
              <w:rPr>
                <w:rFonts w:asciiTheme="minorEastAsia" w:eastAsiaTheme="minorEastAsia" w:hAnsiTheme="minorEastAsia" w:hint="eastAsia"/>
                <w:color w:val="000000"/>
                <w:kern w:val="0"/>
                <w:sz w:val="24"/>
              </w:rPr>
              <w:t>1</w:t>
            </w:r>
          </w:p>
        </w:tc>
        <w:tc>
          <w:tcPr>
            <w:tcW w:w="3261" w:type="dxa"/>
            <w:vAlign w:val="center"/>
          </w:tcPr>
          <w:p w:rsidR="00B45A34" w:rsidRPr="00234498" w14:paraId="632668AB" w14:textId="77777777">
            <w:pPr>
              <w:adjustRightInd w:val="0"/>
              <w:snapToGrid w:val="0"/>
              <w:jc w:val="center"/>
              <w:rPr>
                <w:rFonts w:asciiTheme="minorEastAsia" w:eastAsiaTheme="minorEastAsia" w:hAnsiTheme="minorEastAsia" w:hint="eastAsia"/>
                <w:color w:val="000000"/>
                <w:kern w:val="0"/>
                <w:sz w:val="24"/>
              </w:rPr>
            </w:pPr>
            <w:r w:rsidRPr="00234498">
              <w:rPr>
                <w:rFonts w:asciiTheme="minorEastAsia" w:eastAsiaTheme="minorEastAsia" w:hAnsiTheme="minorEastAsia"/>
                <w:color w:val="000000"/>
                <w:kern w:val="0"/>
                <w:sz w:val="24"/>
              </w:rPr>
              <w:t>杭州银行股份有限公司</w:t>
            </w:r>
          </w:p>
        </w:tc>
        <w:tc>
          <w:tcPr>
            <w:tcW w:w="1984" w:type="dxa"/>
            <w:vAlign w:val="center"/>
          </w:tcPr>
          <w:p w:rsidR="00B45A34" w:rsidRPr="00234498" w14:paraId="538A610E" w14:textId="77777777">
            <w:pPr>
              <w:adjustRightInd w:val="0"/>
              <w:snapToGrid w:val="0"/>
              <w:jc w:val="center"/>
              <w:rPr>
                <w:rFonts w:asciiTheme="minorEastAsia" w:eastAsiaTheme="minorEastAsia" w:hAnsiTheme="minorEastAsia" w:hint="eastAsia"/>
                <w:color w:val="000000"/>
                <w:kern w:val="0"/>
                <w:sz w:val="24"/>
              </w:rPr>
            </w:pPr>
            <w:r w:rsidRPr="00234498">
              <w:rPr>
                <w:rFonts w:asciiTheme="minorEastAsia" w:eastAsiaTheme="minorEastAsia" w:hAnsiTheme="minorEastAsia"/>
                <w:color w:val="000000"/>
                <w:kern w:val="0"/>
                <w:sz w:val="24"/>
              </w:rPr>
              <w:t>托管费</w:t>
            </w:r>
          </w:p>
        </w:tc>
        <w:tc>
          <w:tcPr>
            <w:tcW w:w="3119" w:type="dxa"/>
            <w:vAlign w:val="center"/>
          </w:tcPr>
          <w:p w:rsidR="00B45A34" w:rsidRPr="00234498" w14:paraId="7EBA365E" w14:textId="77777777">
            <w:pPr>
              <w:adjustRightInd w:val="0"/>
              <w:snapToGrid w:val="0"/>
              <w:jc w:val="center"/>
              <w:rPr>
                <w:rFonts w:asciiTheme="minorEastAsia" w:eastAsiaTheme="minorEastAsia" w:hAnsiTheme="minorEastAsia" w:hint="eastAsia"/>
                <w:color w:val="000000"/>
                <w:kern w:val="0"/>
                <w:sz w:val="24"/>
              </w:rPr>
            </w:pPr>
            <w:r w:rsidRPr="00234498">
              <w:rPr>
                <w:rFonts w:asciiTheme="minorEastAsia" w:eastAsiaTheme="minorEastAsia" w:hAnsiTheme="minorEastAsia"/>
                <w:color w:val="000000"/>
                <w:kern w:val="0"/>
                <w:sz w:val="24"/>
              </w:rPr>
              <w:t>377,399.97</w:t>
            </w:r>
          </w:p>
        </w:tc>
      </w:tr>
    </w:tbl>
    <w:p w:rsidR="00B45A34" w:rsidRPr="00234498" w14:paraId="39E0B98E" w14:textId="77777777">
      <w:pPr>
        <w:widowControl/>
        <w:adjustRightInd w:val="0"/>
        <w:snapToGrid w:val="0"/>
        <w:ind w:firstLine="480" w:firstLineChars="200"/>
        <w:jc w:val="left"/>
        <w:rPr>
          <w:rFonts w:asciiTheme="minorEastAsia" w:eastAsiaTheme="minorEastAsia" w:hAnsiTheme="minorEastAsia" w:hint="eastAsia"/>
          <w:color w:val="404040"/>
          <w:kern w:val="0"/>
          <w:sz w:val="24"/>
        </w:rPr>
      </w:pPr>
    </w:p>
    <w:p w:rsidR="00B45A34" w:rsidRPr="00234498" w14:paraId="7D3B44AA"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0" w:name="_Toc1521351124"/>
      <w:r w:rsidRPr="00234498">
        <w:rPr>
          <w:rFonts w:asciiTheme="minorEastAsia" w:eastAsiaTheme="minorEastAsia" w:hAnsiTheme="minorEastAsia" w:cs="仿宋" w:hint="eastAsia"/>
          <w:bCs/>
          <w:sz w:val="24"/>
        </w:rPr>
        <w:t>§10 投资账户信息</w:t>
      </w:r>
      <w:bookmarkEnd w:id="20"/>
    </w:p>
    <w:p w:rsidR="00B45A34" w:rsidRPr="00234498" w14:paraId="65C623EB" w14:textId="77777777">
      <w:pPr>
        <w:rPr>
          <w:rFonts w:asciiTheme="minorEastAsia" w:eastAsiaTheme="minorEastAsia" w:hAnsiTheme="minorEastAsia" w:hint="eastAsia"/>
        </w:rPr>
      </w:pPr>
    </w:p>
    <w:tbl>
      <w:tblPr>
        <w:tblStyle w:val="TableGrid"/>
        <w:tblW w:w="8950" w:type="dxa"/>
        <w:tblInd w:w="8" w:type="dxa"/>
        <w:tblLayout w:type="fixed"/>
        <w:tblLook w:val="04A0"/>
      </w:tblPr>
      <w:tblGrid>
        <w:gridCol w:w="2150"/>
        <w:gridCol w:w="6800"/>
      </w:tblGrid>
      <w:tr w14:paraId="450AC020" w14:textId="77777777">
        <w:tblPrEx>
          <w:tblW w:w="8950" w:type="dxa"/>
          <w:tblInd w:w="8" w:type="dxa"/>
          <w:tblLayout w:type="fixed"/>
          <w:tblLook w:val="04A0"/>
        </w:tblPrEx>
        <w:trPr>
          <w:trHeight w:val="90"/>
        </w:trPr>
        <w:tc>
          <w:tcPr>
            <w:tcW w:w="2150" w:type="dxa"/>
          </w:tcPr>
          <w:p w:rsidR="00B45A34" w:rsidRPr="00234498" w14:paraId="7D5CD971" w14:textId="77777777">
            <w:pPr>
              <w:widowControl/>
              <w:adjustRightInd w:val="0"/>
              <w:snapToGrid w:val="0"/>
              <w:jc w:val="left"/>
              <w:rPr>
                <w:rFonts w:asciiTheme="minorEastAsia" w:eastAsiaTheme="minorEastAsia" w:hAnsiTheme="minorEastAsia" w:cs="仿宋" w:hint="eastAsia"/>
                <w:color w:val="000000"/>
                <w:sz w:val="24"/>
              </w:rPr>
            </w:pPr>
            <w:r w:rsidRPr="00234498">
              <w:rPr>
                <w:rFonts w:asciiTheme="minorEastAsia" w:eastAsiaTheme="minorEastAsia" w:hAnsiTheme="minorEastAsia" w:cs="仿宋" w:hint="eastAsia"/>
                <w:color w:val="000000"/>
                <w:sz w:val="24"/>
              </w:rPr>
              <w:t>户名</w:t>
            </w:r>
          </w:p>
        </w:tc>
        <w:tc>
          <w:tcPr>
            <w:tcW w:w="6800" w:type="dxa"/>
          </w:tcPr>
          <w:p w:rsidR="00B45A34" w:rsidRPr="00234498" w14:paraId="6E0EB38B" w14:textId="77777777">
            <w:pPr>
              <w:widowControl/>
              <w:adjustRightInd w:val="0"/>
              <w:snapToGrid w:val="0"/>
              <w:jc w:val="left"/>
              <w:rPr>
                <w:rFonts w:asciiTheme="minorEastAsia" w:eastAsiaTheme="minorEastAsia" w:hAnsiTheme="minorEastAsia" w:cs="仿宋" w:hint="eastAsia"/>
                <w:color w:val="000000"/>
                <w:sz w:val="24"/>
              </w:rPr>
            </w:pPr>
            <w:r w:rsidRPr="00234498">
              <w:rPr>
                <w:rFonts w:asciiTheme="minorEastAsia" w:eastAsiaTheme="minorEastAsia" w:hAnsiTheme="minorEastAsia" w:cs="仿宋" w:hint="eastAsia"/>
                <w:color w:val="000000"/>
                <w:sz w:val="24"/>
              </w:rPr>
              <w:t>杭银理财幸福99金钱包55号理财</w:t>
            </w:r>
          </w:p>
        </w:tc>
      </w:tr>
      <w:tr w14:paraId="54237D5E" w14:textId="77777777">
        <w:tblPrEx>
          <w:tblW w:w="8950" w:type="dxa"/>
          <w:tblInd w:w="8" w:type="dxa"/>
          <w:tblLayout w:type="fixed"/>
          <w:tblLook w:val="04A0"/>
        </w:tblPrEx>
        <w:trPr>
          <w:trHeight w:val="203"/>
        </w:trPr>
        <w:tc>
          <w:tcPr>
            <w:tcW w:w="2150" w:type="dxa"/>
          </w:tcPr>
          <w:p w:rsidR="00B45A34" w:rsidRPr="00234498" w14:paraId="4879635E" w14:textId="77777777">
            <w:pPr>
              <w:widowControl/>
              <w:adjustRightInd w:val="0"/>
              <w:snapToGrid w:val="0"/>
              <w:jc w:val="left"/>
              <w:rPr>
                <w:rFonts w:asciiTheme="minorEastAsia" w:eastAsiaTheme="minorEastAsia" w:hAnsiTheme="minorEastAsia" w:cs="仿宋" w:hint="eastAsia"/>
                <w:color w:val="000000"/>
                <w:sz w:val="24"/>
              </w:rPr>
            </w:pPr>
            <w:r w:rsidRPr="00234498">
              <w:rPr>
                <w:rFonts w:asciiTheme="minorEastAsia" w:eastAsiaTheme="minorEastAsia" w:hAnsiTheme="minorEastAsia" w:cs="仿宋" w:hint="eastAsia"/>
                <w:color w:val="000000"/>
                <w:sz w:val="24"/>
              </w:rPr>
              <w:t>账号</w:t>
            </w:r>
          </w:p>
        </w:tc>
        <w:tc>
          <w:tcPr>
            <w:tcW w:w="6800" w:type="dxa"/>
          </w:tcPr>
          <w:p w:rsidR="00B45A34" w:rsidRPr="00234498" w14:paraId="73E5DB85" w14:textId="77777777">
            <w:pPr>
              <w:widowControl/>
              <w:adjustRightInd w:val="0"/>
              <w:snapToGrid w:val="0"/>
              <w:jc w:val="left"/>
              <w:rPr>
                <w:rFonts w:asciiTheme="minorEastAsia" w:eastAsiaTheme="minorEastAsia" w:hAnsiTheme="minorEastAsia" w:cs="仿宋" w:hint="eastAsia"/>
                <w:color w:val="000000"/>
                <w:sz w:val="24"/>
              </w:rPr>
            </w:pPr>
            <w:r w:rsidRPr="00234498">
              <w:rPr>
                <w:rFonts w:asciiTheme="minorEastAsia" w:eastAsiaTheme="minorEastAsia" w:hAnsiTheme="minorEastAsia" w:cs="仿宋" w:hint="eastAsia"/>
                <w:color w:val="000000"/>
                <w:sz w:val="24"/>
              </w:rPr>
              <w:t>3301040160015309811-322555</w:t>
            </w:r>
          </w:p>
        </w:tc>
      </w:tr>
      <w:tr w14:paraId="4D3B60AF" w14:textId="77777777">
        <w:tblPrEx>
          <w:tblW w:w="8950" w:type="dxa"/>
          <w:tblInd w:w="8" w:type="dxa"/>
          <w:tblLayout w:type="fixed"/>
          <w:tblLook w:val="04A0"/>
        </w:tblPrEx>
        <w:trPr>
          <w:trHeight w:val="301"/>
        </w:trPr>
        <w:tc>
          <w:tcPr>
            <w:tcW w:w="2150" w:type="dxa"/>
          </w:tcPr>
          <w:p w:rsidR="00B45A34" w:rsidRPr="00234498" w14:paraId="708D6952" w14:textId="77777777">
            <w:pPr>
              <w:widowControl/>
              <w:adjustRightInd w:val="0"/>
              <w:snapToGrid w:val="0"/>
              <w:jc w:val="left"/>
              <w:rPr>
                <w:rFonts w:asciiTheme="minorEastAsia" w:eastAsiaTheme="minorEastAsia" w:hAnsiTheme="minorEastAsia" w:cs="仿宋" w:hint="eastAsia"/>
                <w:color w:val="000000"/>
                <w:sz w:val="24"/>
              </w:rPr>
            </w:pPr>
            <w:r w:rsidRPr="00234498">
              <w:rPr>
                <w:rFonts w:asciiTheme="minorEastAsia" w:eastAsiaTheme="minorEastAsia" w:hAnsiTheme="minorEastAsia" w:cs="仿宋" w:hint="eastAsia"/>
                <w:color w:val="000000"/>
                <w:sz w:val="24"/>
              </w:rPr>
              <w:t>开户行</w:t>
            </w:r>
          </w:p>
        </w:tc>
        <w:tc>
          <w:tcPr>
            <w:tcW w:w="6800" w:type="dxa"/>
          </w:tcPr>
          <w:p w:rsidR="00B45A34" w:rsidRPr="00234498" w14:paraId="7C0E5763" w14:textId="77777777">
            <w:pPr>
              <w:widowControl/>
              <w:adjustRightInd w:val="0"/>
              <w:snapToGrid w:val="0"/>
              <w:jc w:val="left"/>
              <w:rPr>
                <w:rFonts w:asciiTheme="minorEastAsia" w:eastAsiaTheme="minorEastAsia" w:hAnsiTheme="minorEastAsia" w:cs="仿宋" w:hint="eastAsia"/>
                <w:color w:val="000000"/>
                <w:sz w:val="24"/>
              </w:rPr>
            </w:pPr>
            <w:r w:rsidRPr="00234498">
              <w:rPr>
                <w:rFonts w:asciiTheme="minorEastAsia" w:eastAsiaTheme="minorEastAsia" w:hAnsiTheme="minorEastAsia" w:cs="仿宋" w:hint="eastAsia"/>
                <w:color w:val="000000"/>
                <w:sz w:val="24"/>
              </w:rPr>
              <w:t>杭州银行总行营业部</w:t>
            </w:r>
          </w:p>
        </w:tc>
      </w:tr>
    </w:tbl>
    <w:p w:rsidR="00B45A34" w:rsidRPr="00234498" w14:paraId="79F8ECD1" w14:textId="77777777">
      <w:pPr>
        <w:rPr>
          <w:rFonts w:asciiTheme="minorEastAsia" w:eastAsiaTheme="minorEastAsia" w:hAnsiTheme="minorEastAsia" w:hint="eastAsia"/>
        </w:rPr>
      </w:pPr>
    </w:p>
    <w:p w:rsidR="00B45A34" w:rsidRPr="00234498" w14:paraId="5DA2068F" w14:textId="77777777">
      <w:pPr>
        <w:widowControl/>
        <w:adjustRightInd w:val="0"/>
        <w:snapToGrid w:val="0"/>
        <w:ind w:firstLine="480" w:firstLineChars="200"/>
        <w:jc w:val="left"/>
        <w:rPr>
          <w:rFonts w:asciiTheme="minorEastAsia" w:eastAsiaTheme="minorEastAsia" w:hAnsiTheme="minorEastAsia" w:hint="eastAsia"/>
          <w:color w:val="404040"/>
          <w:kern w:val="0"/>
          <w:sz w:val="24"/>
        </w:rPr>
      </w:pPr>
    </w:p>
    <w:p w:rsidR="00B45A34" w:rsidRPr="00234498" w14:paraId="2BE286E0" w14:textId="77777777">
      <w:pPr>
        <w:ind w:left="360"/>
        <w:jc w:val="right"/>
        <w:rPr>
          <w:rFonts w:asciiTheme="minorEastAsia" w:eastAsiaTheme="minorEastAsia" w:hAnsiTheme="minorEastAsia" w:hint="eastAsia"/>
          <w:sz w:val="24"/>
        </w:rPr>
      </w:pPr>
    </w:p>
    <w:p w:rsidR="00B45A34" w:rsidRPr="00234498" w14:paraId="2C5CFA92" w14:textId="77777777">
      <w:pPr>
        <w:ind w:left="360"/>
        <w:jc w:val="right"/>
        <w:rPr>
          <w:rFonts w:asciiTheme="minorEastAsia" w:eastAsiaTheme="minorEastAsia" w:hAnsiTheme="minorEastAsia" w:hint="eastAsia"/>
          <w:sz w:val="24"/>
        </w:rPr>
      </w:pPr>
      <w:r w:rsidRPr="00234498">
        <w:rPr>
          <w:rFonts w:asciiTheme="minorEastAsia" w:eastAsiaTheme="minorEastAsia" w:hAnsiTheme="minorEastAsia" w:hint="eastAsia"/>
          <w:sz w:val="24"/>
        </w:rPr>
        <w:t>杭银理财有限责任公司</w:t>
      </w:r>
    </w:p>
    <w:p w:rsidR="00B45A34" w:rsidRPr="00234498" w:rsidP="00AC100D" w14:paraId="1B14C6C7" w14:textId="15E236C8">
      <w:pPr>
        <w:jc w:val="right"/>
        <w:rPr>
          <w:rFonts w:asciiTheme="minorEastAsia" w:eastAsiaTheme="minorEastAsia" w:hAnsiTheme="minorEastAsia" w:hint="eastAsia"/>
          <w:sz w:val="24"/>
        </w:rPr>
      </w:pPr>
      <w:r w:rsidRPr="00234498">
        <w:rPr>
          <w:rFonts w:asciiTheme="minorEastAsia" w:eastAsiaTheme="minorEastAsia" w:hAnsiTheme="minorEastAsia"/>
          <w:sz w:val="24"/>
        </w:rPr>
        <w:t>2026年7月30日</w:t>
      </w:r>
    </w:p>
    <w:sectPr>
      <w:headerReference w:type="default" r:id="rId7"/>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Calibri">
    <w:panose1 w:val="020F0502020204030204"/>
    <w:charset w:val="00"/>
    <w:family w:val="swiss"/>
    <w:pitch w:val="variable"/>
    <w:sig w:usb0="E4002EFF" w:usb1="C200247B" w:usb2="00000009" w:usb3="00000000" w:csb0="000001FF"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45A34" w14:paraId="5AF432C1"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C44329"/>
    <w:rsid w:val="A9BBAA6C"/>
    <w:rsid w:val="DFB56E1E"/>
    <w:rsid w:val="0000613F"/>
    <w:rsid w:val="00022C2C"/>
    <w:rsid w:val="00023355"/>
    <w:rsid w:val="000B06BF"/>
    <w:rsid w:val="000F4669"/>
    <w:rsid w:val="0020438E"/>
    <w:rsid w:val="00212293"/>
    <w:rsid w:val="002205E8"/>
    <w:rsid w:val="00231AEB"/>
    <w:rsid w:val="00234498"/>
    <w:rsid w:val="0025440D"/>
    <w:rsid w:val="002A1367"/>
    <w:rsid w:val="002D10F7"/>
    <w:rsid w:val="002F72BC"/>
    <w:rsid w:val="00327FBD"/>
    <w:rsid w:val="00362F94"/>
    <w:rsid w:val="003668ED"/>
    <w:rsid w:val="003968D7"/>
    <w:rsid w:val="00432269"/>
    <w:rsid w:val="004338F1"/>
    <w:rsid w:val="00437788"/>
    <w:rsid w:val="00473AB5"/>
    <w:rsid w:val="0048217B"/>
    <w:rsid w:val="0048508B"/>
    <w:rsid w:val="004D20E2"/>
    <w:rsid w:val="004E245D"/>
    <w:rsid w:val="00507148"/>
    <w:rsid w:val="0057063F"/>
    <w:rsid w:val="005D5C58"/>
    <w:rsid w:val="006818EA"/>
    <w:rsid w:val="006D2030"/>
    <w:rsid w:val="00705304"/>
    <w:rsid w:val="007100BC"/>
    <w:rsid w:val="00777584"/>
    <w:rsid w:val="007848A1"/>
    <w:rsid w:val="00790485"/>
    <w:rsid w:val="007C5998"/>
    <w:rsid w:val="0082567C"/>
    <w:rsid w:val="00885289"/>
    <w:rsid w:val="00A0346D"/>
    <w:rsid w:val="00A17047"/>
    <w:rsid w:val="00A225DF"/>
    <w:rsid w:val="00A64373"/>
    <w:rsid w:val="00AC100D"/>
    <w:rsid w:val="00AE4552"/>
    <w:rsid w:val="00B34785"/>
    <w:rsid w:val="00B45A34"/>
    <w:rsid w:val="00B756E5"/>
    <w:rsid w:val="00B87036"/>
    <w:rsid w:val="00BE0A99"/>
    <w:rsid w:val="00C1406D"/>
    <w:rsid w:val="00C44329"/>
    <w:rsid w:val="00CB5E81"/>
    <w:rsid w:val="00CC502C"/>
    <w:rsid w:val="00CE6278"/>
    <w:rsid w:val="00D07F2D"/>
    <w:rsid w:val="00D10765"/>
    <w:rsid w:val="00D71046"/>
    <w:rsid w:val="00D8267F"/>
    <w:rsid w:val="00DC4B8B"/>
    <w:rsid w:val="00DC4BC5"/>
    <w:rsid w:val="00DD0B7A"/>
    <w:rsid w:val="00E57375"/>
    <w:rsid w:val="00ED6371"/>
    <w:rsid w:val="00EF365D"/>
    <w:rsid w:val="00F001FB"/>
    <w:rsid w:val="00F124AF"/>
    <w:rsid w:val="00F21B03"/>
    <w:rsid w:val="00F24F3E"/>
    <w:rsid w:val="00F5167C"/>
    <w:rsid w:val="00F819C2"/>
    <w:rsid w:val="00FA454C"/>
    <w:rsid w:val="02644E3C"/>
    <w:rsid w:val="06470FBD"/>
    <w:rsid w:val="0BAF6C86"/>
    <w:rsid w:val="0EB87DC4"/>
    <w:rsid w:val="155D5B24"/>
    <w:rsid w:val="1C9A3C36"/>
    <w:rsid w:val="1CB414FC"/>
    <w:rsid w:val="37BEA3BA"/>
    <w:rsid w:val="3A5B0493"/>
    <w:rsid w:val="3D111281"/>
    <w:rsid w:val="465C3E6B"/>
    <w:rsid w:val="477B3003"/>
    <w:rsid w:val="55382A61"/>
    <w:rsid w:val="576D08A2"/>
    <w:rsid w:val="5BE74BFE"/>
    <w:rsid w:val="5E542984"/>
    <w:rsid w:val="5E7B13EA"/>
    <w:rsid w:val="5E8A20EC"/>
    <w:rsid w:val="6B900661"/>
    <w:rsid w:val="6DA8714E"/>
    <w:rsid w:val="6FD775CA"/>
    <w:rsid w:val="71217FA3"/>
    <w:rsid w:val="7FFA886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21758F6B"/>
  <w15:docId w15:val="{41F6F54E-7C05-4933-A919-9F5C3F7B0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2"/>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1"/>
    <w:uiPriority w:val="99"/>
    <w:unhideWhenUsed/>
    <w:qFormat/>
    <w:rPr>
      <w:sz w:val="18"/>
      <w:szCs w:val="18"/>
    </w:rPr>
  </w:style>
  <w:style w:type="paragraph" w:styleId="Footer">
    <w:name w:val="footer"/>
    <w:basedOn w:val="Normal"/>
    <w:link w:val="a0"/>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a0">
    <w:name w:val="页脚 字符"/>
    <w:basedOn w:val="DefaultParagraphFont"/>
    <w:link w:val="Footer"/>
    <w:uiPriority w:val="99"/>
    <w:qFormat/>
    <w:rPr>
      <w:kern w:val="2"/>
      <w:sz w:val="18"/>
      <w:szCs w:val="18"/>
    </w:rPr>
  </w:style>
  <w:style w:type="character" w:customStyle="1" w:styleId="a1">
    <w:name w:val="批注框文本 字符"/>
    <w:basedOn w:val="DefaultParagraphFont"/>
    <w:link w:val="BalloonText"/>
    <w:uiPriority w:val="99"/>
    <w:semiHidden/>
    <w:qFormat/>
    <w:rPr>
      <w:kern w:val="2"/>
      <w:sz w:val="18"/>
      <w:szCs w:val="18"/>
    </w:rPr>
  </w:style>
  <w:style w:type="character" w:customStyle="1" w:styleId="2">
    <w:name w:val="标题 2 字符"/>
    <w:basedOn w:val="DefaultParagraphFont"/>
    <w:link w:val="Heading2"/>
    <w:qFormat/>
    <w:rPr>
      <w:rFonts w:ascii="Arial" w:eastAsia="宋体" w:hAnsi="Arial"/>
      <w:b/>
    </w:rPr>
  </w:style>
  <w:style w:type="character" w:customStyle="1" w:styleId="a2">
    <w:name w:val="正文文本 字符"/>
    <w:basedOn w:val="DefaultParagraphFont"/>
    <w:link w:val="BodyText"/>
    <w:qFormat/>
    <w:rPr>
      <w:rFonts w:ascii="Times New Roman" w:eastAsia="方正仿宋简体" w:hAnsi="Times New Roman" w:cs="Times New Roman"/>
      <w:sz w:val="32"/>
      <w:szCs w:val="20"/>
    </w:rPr>
  </w:style>
  <w:style w:type="table" w:customStyle="1" w:styleId="1">
    <w:name w:val="网格型1"/>
    <w:basedOn w:val="TableNormal"/>
    <w:next w:val="TableGrid"/>
    <w:unhideWhenUsed/>
    <w:qFormat/>
    <w:rsid w:val="00790485"/>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wmf" /><Relationship Id="rId6" Type="http://schemas.openxmlformats.org/officeDocument/2006/relationships/oleObject" Target="embeddings/oleObject1.bin" /><Relationship Id="rId7" Type="http://schemas.openxmlformats.org/officeDocument/2006/relationships/header" Target="header1.xml" /><Relationship Id="rId8" Type="http://schemas.openxmlformats.org/officeDocument/2006/relationships/theme" Target="theme/theme1.xml" /><Relationship Id="rId9"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2.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441</Words>
  <Characters>2514</Characters>
  <Application>Microsoft Office Word</Application>
  <DocSecurity>0</DocSecurity>
  <Lines>20</Lines>
  <Paragraphs>5</Paragraphs>
  <ScaleCrop>false</ScaleCrop>
  <Company/>
  <LinksUpToDate>false</LinksUpToDate>
  <CharactersWithSpaces>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36</cp:revision>
  <dcterms:created xsi:type="dcterms:W3CDTF">2023-04-13T22:20:00Z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C1B0491A69F9683744CD34647570BA27_42</vt:lpwstr>
  </property>
  <property fmtid="{D5CDD505-2E9C-101B-9397-08002B2CF9AE}" pid="3" name="KSOProductBuildVer">
    <vt:lpwstr>2052-11.8.2.8411</vt:lpwstr>
  </property>
</Properties>
</file>