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幸福99丰裕固收386天26002期理财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幸福99丰裕固收386天26002期理财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FYG26002</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Z7002226000041</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2026年2月10日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2027年3月3日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2.40-2.60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4,303,048,759.11</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113.00</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4,303,048,759.11</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4,257,953,994.00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1.0106</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1.0106</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丰裕固收26002期A款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597,731,946.53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丰裕固收26002期B款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1,084,959,375.36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丰裕固收26002期C款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457,751,624.39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丰裕固收26002期D款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433,878,985.53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丰裕固收26002期G款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FYG26002G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296,101,330.51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丰裕固收26002期H款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FYG26002H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10,601,242.82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丰裕固收26002期I款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FYG26002I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5,884,809.42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丰裕固收26002期J款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FYG26002J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594,437,656.90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丰裕固收26002期K款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FYG26002K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4,496,360.43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丰裕固收26002期M款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FYG26002M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75,833,411.93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丰裕固收26002期N款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FYG26002N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15,885,086.68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丰裕固收26002期O款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FYG26002O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8,697,147.71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丰裕固收26002期P款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FYG26002P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10,569,122.08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丰裕固收26002期Q款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FYG26002Q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22,330,114.60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丰裕固收26002期T款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FYG26002T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134,070,720.20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丰裕固收26002期W款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FYG26002W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366,446,216.00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丰裕固收26002期X款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FYG26002X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285,772.65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丰裕固收26002期Y款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FYG26002Y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70,601,678.10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丰裕固收26002期Z款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FYG26002Z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112,486,157.27</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丰裕固收26002期A款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丰裕固收26002期B款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丰裕固收26002期C款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丰裕固收26002期D款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丰裕固收26002期G款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丰裕固收26002期H款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丰裕固收26002期I款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丰裕固收26002期J款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丰裕固收26002期K款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丰裕固收26002期M款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丰裕固收26002期N款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丰裕固收26002期O款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丰裕固收26002期P款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丰裕固收26002期Q款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丰裕固收26002期T款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丰裕固收26002期W款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丰裕固收26002期X款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丰裕固收26002期Y款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丰裕固收26002期Z款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0.06</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0.57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35.08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61.45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19.89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58.76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上海信托-建德国控信托贷款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200,068,299.42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粤财信托-常华179号-萧山环投信托贷款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142,946,392.49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中信信托-新悦226号-嵊州高新债权投资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133,039,391.33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23桐庐投资PPN001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104,013,195.89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25东台城投PPN001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102,346,616.44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26中信银行CD144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99,029,215.38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26中信银行CD081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98,936,190.41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26工商银行CD049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98,841,684.38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上海信托-瑞诚104号-宁波象港信托贷款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92,017,071.89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24吴兴国投PPN001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81,913,077.26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548,166,103.64</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12.74</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丽水经济技术开发区实业发展集团有限公司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交银国信-安盈固收T0084号-丽水经开信托贷款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20,981,276.20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宁波象港开发控股集团有限公司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上海信托-瑞诚104号-宁波象港信托贷款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92,017,071.89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嵊州市交通投资发展集团有限公司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中信信托-新悦225号-嵊州交投债权投资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42,033,229.35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嵊州市高新技术发展有限公司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中信信托-新悦226号-嵊州高新债权投资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133,039,391.33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建德市国有资产投资控股集团有限公司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上海信托-建德国控信托贷款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200,068,299.42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无锡锡山资产经营管理有限公司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中信信托-新悦266号-无锡锡山债权投资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55,010,784.84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杭州临平交通集团有限公司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上海信托-临平交通集团1号信托贷款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13,994,931.03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杭州余杭城市发展投资集团有限公司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交银国信-安盈固收T0067号-余杭城投信托贷款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69,001,932.00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杭州萧山环境投资建设集团有限公司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粤财信托-常华179号-萧山环投信托贷款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142,946,392.49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桐庐科技创新产业发展投资有限公司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杭工信-玖盈195号-桐庐科创信托贷款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5,985,069.77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泰兴市城市投资发展集团有限公司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中信信托-新悦267号-泰兴城投债权投资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78,990,753.69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湖州莫干山高新集团有限公司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交银国信-融诚丰盈H-0006号-莫干山高新信托贷款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36,863,048.60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外贸信托-承澜14-2号-上虞国投信托贷款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50,038,576.83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衢州工业发展集团有限公司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中信信托-新悦179号-衢州工业债权投资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80,040,247.37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4,257,953,994.00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4,257,953,994.00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杭银理财幸福99丰裕固收386天26002期理财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3301040160015309811-5126002</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