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幸福99丰裕固收386天25236期理财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幸福99丰裕固收386天25236期理财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FYG25236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Z7002226000007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2026年1月13日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2027年2月3日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2.40-2.60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4,727,157,645.13</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100.57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4,727,157,645.13</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4,669,863,902.00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1.0123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1.0123</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904,251,642.22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787,956,689.89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丰裕固收25236期C款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445,533,513.92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丰裕固收25236期D款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367,642,979.36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丰裕固收25236期G款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FYG25236G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350,640,686.03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丰裕固收25236期H款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FYG25236H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19,991,788.47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丰裕固收25236期I款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FYG25236I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1,902,418.96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丰裕固收25236期J款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FYG25236J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521,664,761.63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丰裕固收25236期K款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FYG25236K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11,967,061.84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丰裕固收25236期L款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FYG25236L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151,889,324.09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丰裕固收25236期M款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FYG25236M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197,604,195.39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丰裕固收25236期N款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FYG25236N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5,143,556.75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丰裕固收25236期O款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FYG25236O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21,402,007.34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丰裕固收25236期P款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FYG25236P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39,382,388.46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丰裕固收25236期Q款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FYG25236Q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30,996,811.30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丰裕固收25236期S款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FYG25236S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202,470,646.53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丰裕固收25236期V款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FYG25236V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22,196,241.12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丰裕固收25236期W款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FYG25236W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377,534,699.29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丰裕固收25236期X款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FYG25236X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1,360,047.83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丰裕固收25236期Y款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FYG25236Y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90,198,117.74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丰裕固收25236期Z款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FYG25236Z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175,428,066.97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丰裕固收25236期C款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丰裕固收25236期D款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丰裕固收25236期G款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丰裕固收25236期H款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丰裕固收25236期I款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丰裕固收25236期J款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丰裕固收25236期K款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丰裕固收25236期L款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丰裕固收25236期M款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丰裕固收25236期N款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丰裕固收25236期O款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丰裕固收25236期P款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丰裕固收25236期Q款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丰裕固收25236期S款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丰裕固收25236期V款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丰裕固收25236期W款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丰裕固收25236期X款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丰裕固收25236期Y款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丰裕固收25236期Z款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0.06</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38.28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61.16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57.49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中信信托-新悦224号-嵊州交投债权投资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191,166,585.48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上海信托-瑞诚64号-奉化城投信托贷款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150,055,748.75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中信信托-新悦229号-上虞交通债权投资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119,777,584.37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上海信托-瑞诚67号-嵊州城建信托贷款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107,087,696.86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24湖州产投PPN003(科创票据)</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103,214,958.88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26玄武高新PPN001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102,229,527.40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24江宁水PPN001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102,176,864.38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25湘家荡MTN001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102,000,917.81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26农业银行CD100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99,095,859.06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26工商银行CD049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98,841,684.38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20,004,368.60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0.42</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东台市国联控股有限公司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光大信托-星耀锦江53号-东台国联信托贷款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11,002,752.64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东阳市国有资产投资有限公司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上海信托-杭东1号-东阳国投信托贷款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17,976,948.05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宁波市奉化区城市投资发展集团有限公司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上海信托-瑞诚64号-奉化城投信托贷款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150,055,748.75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安吉县产业投资发展集团有限公司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交银国信-融诚丰盈H-0003号-安吉产投信托贷款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23,017,492.10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嵊州市交通投资发展集团有限公司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中信信托-新悦224号-嵊州交投债权投资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191,166,585.48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嵊州市城南建设投资有限公司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上海信托-瑞诚75号-嵊州城南信托贷款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28,023,860.90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嵊州市城南建设投资有限公司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上海信托-瑞诚76号-嵊州城南信托贷款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55,046,869.68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嵊州市城市建设投资发展集团有限公司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上海信托-瑞诚67号-嵊州城建信托贷款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107,087,696.86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嵊州市城市建设投资发展集团有限公司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中信信托-新悦259号-嵊州城建债权投资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72,058,951.00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嵊州市城市建设投资发展集团有限公司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中信信托-新悦260号-嵊州城建债权投资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16,013,100.21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建德市国有资产投资控股集团有限公司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建德国控-新安股份-股票收益权科丰13号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50,016,281.50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建德市国有资产经营有限公司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建德国资-建业股份-股票收益权创新16号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61,019,802.40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建德市国有资产经营有限公司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建德国资-建业股份-股票收益权科丰12号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61,019,802.40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建德市国有资产经营有限公司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建德国资-建业股份-股票收益权粤盈16号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61,019,802.40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德清县杭宁城际铁路投资有限公司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上海信托-德清杭宁2号信托贷款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60,014,932.37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德清联创科技新城建设有限公司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上海信托-德清联创2号信托贷款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26,005,534.69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浙江省德清县交通水利投资集团有限公司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交银国信-融诚丰盈H-0001号-德清交水信托贷款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92,825,495.80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浙江省新昌县投资发展集团有限公司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上海信托-瑞诚72号-新昌投发信托贷款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30,009,474.00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海宁仰山实业集团有限公司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交银国信-安盈固收T0085号-仰山实业信托贷款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23,947,586.70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绍兴市上虞区交通集团有限公司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中信信托-新悦229号-上虞交通债权投资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119,777,584.37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绍兴市上虞区交通集团有限公司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中信信托-新悦230号-上虞交通债权投资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43,918,579.54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绍兴市柯桥区中心城建设投资开发有限公司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国元信托-安鼎10134号-柯桥中心城信托贷款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70,021,212.88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绍兴高新技术产业开发区控股集团有限公司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中信信托-新悦234号-绍兴高新控股债权投资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60,821,861.99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舟山市定海区城市建设投资开发有限公司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交银国信-安盈固收T0082号-定海城投信托贷款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15,006,181.70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4,669,863,902.00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4,669,863,902.00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杭银理财幸福99丰裕固收386天25236期理财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3301040160015309811-5125236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